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49" w:rsidRDefault="009F2949" w:rsidP="0078030A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液压翻转犁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9F2949" w:rsidRPr="00BA640C" w:rsidRDefault="009F2949" w:rsidP="0078030A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4"/>
        <w:gridCol w:w="2100"/>
        <w:gridCol w:w="1785"/>
        <w:gridCol w:w="945"/>
        <w:gridCol w:w="3625"/>
      </w:tblGrid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6C07A4">
              <w:rPr>
                <w:rFonts w:hint="eastAsia"/>
                <w:sz w:val="24"/>
                <w:szCs w:val="24"/>
              </w:rPr>
              <w:t>设计值</w:t>
            </w: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型号规格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2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结构型式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3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4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机器质量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kg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5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配套拖拉机标定功率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kW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6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与拖拉机配套连接方式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7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悬挂类型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适用悬挂式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8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翻转机构型式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9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犁体数量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10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犁体工作幅宽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11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调幅犁调整幅宽范围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12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犁体纵向距离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13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9F2949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犁体工作幅宽与犁体纵向距离之比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14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9F2949">
            <w:pPr>
              <w:ind w:leftChars="-51" w:left="31680" w:rightChars="-51" w:right="31680"/>
              <w:jc w:val="center"/>
              <w:rPr>
                <w:rFonts w:ascii="宋体"/>
                <w:spacing w:val="-10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spacing w:val="-10"/>
                <w:kern w:val="0"/>
                <w:sz w:val="24"/>
                <w:szCs w:val="24"/>
              </w:rPr>
              <w:t>犁体水平基面到犁架主梁底面的高度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15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有无辅犁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16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最大耕深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17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犁架主梁底面宽度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18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每米工作幅宽质量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kg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19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运输间隙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20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后通过角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°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21</w:t>
            </w:r>
          </w:p>
        </w:tc>
        <w:tc>
          <w:tcPr>
            <w:tcW w:w="3885" w:type="dxa"/>
            <w:gridSpan w:val="2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犁铧类型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Merge w:val="restart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22</w:t>
            </w:r>
          </w:p>
        </w:tc>
        <w:tc>
          <w:tcPr>
            <w:tcW w:w="2100" w:type="dxa"/>
            <w:vMerge w:val="restart"/>
            <w:vAlign w:val="center"/>
          </w:tcPr>
          <w:p w:rsidR="009F2949" w:rsidRPr="006C07A4" w:rsidRDefault="009F2949" w:rsidP="009F2949">
            <w:pPr>
              <w:ind w:leftChars="-28" w:left="31680" w:rightChars="-34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犁轮</w:t>
            </w:r>
          </w:p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限深轮、运输轮、尾轮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178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类型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Merge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b/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Merge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9F2949" w:rsidRPr="006C07A4" w:rsidRDefault="009F2949" w:rsidP="009F2949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9F2949" w:rsidRPr="006C07A4" w:rsidRDefault="009F2949" w:rsidP="009F2949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直径×宽度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或规格</w:t>
            </w:r>
            <w:r w:rsidRPr="006C07A4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9F2949" w:rsidRPr="006C07A4" w:rsidTr="006C07A4">
        <w:trPr>
          <w:trHeight w:val="465"/>
        </w:trPr>
        <w:tc>
          <w:tcPr>
            <w:tcW w:w="914" w:type="dxa"/>
            <w:vMerge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9F2949" w:rsidRPr="006C07A4" w:rsidRDefault="009F2949" w:rsidP="006C07A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9F2949" w:rsidRPr="006C07A4" w:rsidRDefault="009F2949" w:rsidP="009F2949">
            <w:pPr>
              <w:ind w:leftChars="-53" w:left="31680" w:rightChars="-52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6C07A4">
              <w:rPr>
                <w:rFonts w:ascii="宋体" w:hAnsi="宋体" w:hint="eastAsia"/>
                <w:kern w:val="0"/>
                <w:sz w:val="24"/>
                <w:szCs w:val="24"/>
              </w:rPr>
              <w:t>限深轮调节范围</w:t>
            </w:r>
          </w:p>
        </w:tc>
        <w:tc>
          <w:tcPr>
            <w:tcW w:w="945" w:type="dxa"/>
            <w:vAlign w:val="center"/>
          </w:tcPr>
          <w:p w:rsidR="009F2949" w:rsidRPr="006C07A4" w:rsidRDefault="009F2949" w:rsidP="006C07A4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6C07A4">
              <w:rPr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9F2949" w:rsidRPr="006C07A4" w:rsidRDefault="009F2949" w:rsidP="009F294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9F2949" w:rsidRDefault="009F2949" w:rsidP="0078030A">
      <w:pPr>
        <w:pStyle w:val="a"/>
        <w:ind w:firstLineChars="0" w:firstLine="0"/>
        <w:jc w:val="center"/>
        <w:rPr>
          <w:sz w:val="24"/>
          <w:szCs w:val="24"/>
        </w:rPr>
      </w:pPr>
    </w:p>
    <w:p w:rsidR="009F2949" w:rsidRPr="00BA640C" w:rsidRDefault="009F2949" w:rsidP="0078030A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   </w:t>
      </w:r>
      <w:r w:rsidRPr="00BA640C">
        <w:rPr>
          <w:rFonts w:hint="eastAsia"/>
          <w:sz w:val="24"/>
          <w:szCs w:val="24"/>
        </w:rPr>
        <w:t>（公章）</w:t>
      </w:r>
      <w:r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9F2949" w:rsidRPr="0078030A" w:rsidRDefault="009F2949" w:rsidP="0078030A"/>
    <w:sectPr w:rsidR="009F2949" w:rsidRPr="0078030A" w:rsidSect="00773A13">
      <w:pgSz w:w="11906" w:h="16838"/>
      <w:pgMar w:top="1418" w:right="1134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949" w:rsidRDefault="009F2949" w:rsidP="00423119">
      <w:r>
        <w:separator/>
      </w:r>
    </w:p>
  </w:endnote>
  <w:endnote w:type="continuationSeparator" w:id="0">
    <w:p w:rsidR="009F2949" w:rsidRDefault="009F2949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949" w:rsidRDefault="009F2949" w:rsidP="00423119">
      <w:r>
        <w:separator/>
      </w:r>
    </w:p>
  </w:footnote>
  <w:footnote w:type="continuationSeparator" w:id="0">
    <w:p w:rsidR="009F2949" w:rsidRDefault="009F2949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423119"/>
    <w:rsid w:val="006C07A4"/>
    <w:rsid w:val="00722981"/>
    <w:rsid w:val="00773A13"/>
    <w:rsid w:val="0078030A"/>
    <w:rsid w:val="0080665B"/>
    <w:rsid w:val="00943F43"/>
    <w:rsid w:val="009F2949"/>
    <w:rsid w:val="00A23F0D"/>
    <w:rsid w:val="00BA640C"/>
    <w:rsid w:val="00C03583"/>
    <w:rsid w:val="00C662BD"/>
    <w:rsid w:val="00D33714"/>
    <w:rsid w:val="00D4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2B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1">
    <w:name w:val="Char Char Char Char1"/>
    <w:basedOn w:val="Normal"/>
    <w:uiPriority w:val="99"/>
    <w:rsid w:val="0078030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72</Words>
  <Characters>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2016-07-28T09:37:00Z</dcterms:modified>
</cp:coreProperties>
</file>