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2022年封丘县第二批农机购置补贴资金公告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农机购置补贴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E462D"/>
    <w:rsid w:val="6F3D35C9"/>
    <w:rsid w:val="75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2022-01-17T00:45:00Z</dcterms:created>
  <dc:creator>何录兆</dc:creator>
  <cp:lastModifiedBy>lenovo</cp:lastModifiedBy>
  <dcterms:modified xsi:type="dcterms:W3CDTF">2023-02-10T01:52:59Z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B273CCDC938F45E9A467346F7F3752F4</vt:lpwstr>
  </property>
</Properties>
</file>