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D70" w:rsidRDefault="00700D70" w:rsidP="00700D70">
      <w:pPr>
        <w:pStyle w:val="a6"/>
        <w:rPr>
          <w:rFonts w:asciiTheme="majorEastAsia" w:eastAsiaTheme="majorEastAsia" w:hAnsiTheme="majorEastAsia"/>
          <w:sz w:val="36"/>
          <w:szCs w:val="36"/>
        </w:rPr>
      </w:pPr>
      <w:r w:rsidRPr="00700D70">
        <w:rPr>
          <w:rFonts w:asciiTheme="majorEastAsia" w:eastAsiaTheme="majorEastAsia" w:hAnsiTheme="majorEastAsia" w:hint="eastAsia"/>
          <w:sz w:val="36"/>
          <w:szCs w:val="36"/>
        </w:rPr>
        <w:t>2022年资金实施进度</w:t>
      </w:r>
    </w:p>
    <w:p w:rsidR="00C16372" w:rsidRPr="00C16372" w:rsidRDefault="00C16372" w:rsidP="00C16372"/>
    <w:p w:rsidR="008C61F3" w:rsidRDefault="00700D70" w:rsidP="00700D70">
      <w:pPr>
        <w:pStyle w:val="a5"/>
        <w:spacing w:beforeAutospacing="0" w:after="200" w:afterAutospacing="0"/>
        <w:ind w:firstLineChars="300" w:firstLine="96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2022年鼓楼区分配农机购置补贴中央财政资金74.17万元，上年结转中央财政资金0.042万元，2022年共计可使用资金74.212万元，现第一批使用资金36.139万元，实际支出金额36.139万元，已拨付。第二批使用资金37.85万元，报废补贴资金400元，共计37.89万元，已拨付。</w:t>
      </w:r>
    </w:p>
    <w:p w:rsidR="00700D70" w:rsidRDefault="008C61F3" w:rsidP="00700D70">
      <w:pPr>
        <w:pStyle w:val="a5"/>
        <w:spacing w:beforeAutospacing="0" w:after="200" w:afterAutospacing="0"/>
        <w:ind w:firstLineChars="300" w:firstLine="96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2022年共使用中央财政资金74.029万元，</w:t>
      </w:r>
      <w:r w:rsidR="00700D70">
        <w:rPr>
          <w:rFonts w:ascii="仿宋" w:eastAsia="仿宋" w:hAnsi="仿宋" w:cs="仿宋" w:hint="eastAsia"/>
          <w:color w:val="000000"/>
          <w:sz w:val="32"/>
          <w:szCs w:val="32"/>
        </w:rPr>
        <w:t>结余中央财政资金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0.</w:t>
      </w:r>
      <w:r w:rsidR="00700D70">
        <w:rPr>
          <w:rFonts w:ascii="仿宋" w:eastAsia="仿宋" w:hAnsi="仿宋" w:cs="仿宋" w:hint="eastAsia"/>
          <w:color w:val="000000"/>
          <w:sz w:val="32"/>
          <w:szCs w:val="32"/>
        </w:rPr>
        <w:t>1830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万</w:t>
      </w:r>
      <w:r w:rsidR="00700D70">
        <w:rPr>
          <w:rFonts w:ascii="仿宋" w:eastAsia="仿宋" w:hAnsi="仿宋" w:cs="仿宋" w:hint="eastAsia"/>
          <w:color w:val="000000"/>
          <w:sz w:val="32"/>
          <w:szCs w:val="32"/>
        </w:rPr>
        <w:t>元。</w:t>
      </w:r>
      <w:r w:rsidR="00700D70">
        <w:rPr>
          <w:rFonts w:ascii="仿宋" w:eastAsia="仿宋" w:hAnsi="仿宋" w:cs="仿宋"/>
        </w:rPr>
        <w:t xml:space="preserve"> </w:t>
      </w:r>
    </w:p>
    <w:p w:rsidR="007F1D41" w:rsidRPr="008C61F3" w:rsidRDefault="007F1D41"/>
    <w:sectPr w:rsidR="007F1D41" w:rsidRPr="008C61F3" w:rsidSect="00182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4F0" w:rsidRDefault="006554F0" w:rsidP="00700D70">
      <w:r>
        <w:separator/>
      </w:r>
    </w:p>
  </w:endnote>
  <w:endnote w:type="continuationSeparator" w:id="1">
    <w:p w:rsidR="006554F0" w:rsidRDefault="006554F0" w:rsidP="00700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4F0" w:rsidRDefault="006554F0" w:rsidP="00700D70">
      <w:r>
        <w:separator/>
      </w:r>
    </w:p>
  </w:footnote>
  <w:footnote w:type="continuationSeparator" w:id="1">
    <w:p w:rsidR="006554F0" w:rsidRDefault="006554F0" w:rsidP="00700D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0D70"/>
    <w:rsid w:val="00182BE7"/>
    <w:rsid w:val="006554F0"/>
    <w:rsid w:val="00700D70"/>
    <w:rsid w:val="007F1D41"/>
    <w:rsid w:val="008C61F3"/>
    <w:rsid w:val="00C16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0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0D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0D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0D70"/>
    <w:rPr>
      <w:sz w:val="18"/>
      <w:szCs w:val="18"/>
    </w:rPr>
  </w:style>
  <w:style w:type="paragraph" w:styleId="a5">
    <w:name w:val="Normal (Web)"/>
    <w:basedOn w:val="a"/>
    <w:uiPriority w:val="99"/>
    <w:unhideWhenUsed/>
    <w:rsid w:val="00700D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Title"/>
    <w:basedOn w:val="a"/>
    <w:next w:val="a"/>
    <w:link w:val="Char1"/>
    <w:uiPriority w:val="10"/>
    <w:qFormat/>
    <w:rsid w:val="00700D7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700D70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2023-02-17T07:20:00Z</dcterms:created>
  <dcterms:modified xsi:type="dcterms:W3CDTF">2023-02-17T07:51:00Z</dcterms:modified>
</cp:coreProperties>
</file>