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82" w:rsidRDefault="00B25882">
      <w:pPr>
        <w:jc w:val="center"/>
        <w:rPr>
          <w:rFonts w:ascii="黑体" w:eastAsia="黑体" w:hAnsi="黑体"/>
          <w:sz w:val="36"/>
          <w:szCs w:val="36"/>
        </w:rPr>
      </w:pPr>
    </w:p>
    <w:p w:rsidR="00B25882" w:rsidRDefault="00B25882">
      <w:pPr>
        <w:jc w:val="center"/>
        <w:rPr>
          <w:rFonts w:ascii="黑体" w:eastAsia="黑体" w:hAnsi="黑体"/>
          <w:sz w:val="36"/>
          <w:szCs w:val="36"/>
        </w:rPr>
      </w:pPr>
    </w:p>
    <w:p w:rsidR="00B25882" w:rsidRDefault="00FC589A">
      <w:pPr>
        <w:jc w:val="center"/>
        <w:rPr>
          <w:rFonts w:ascii="宋体" w:hAnsi="宋体" w:cs="Times New Roman"/>
          <w:b/>
          <w:color w:val="FF0000"/>
          <w:sz w:val="160"/>
          <w:szCs w:val="160"/>
        </w:rPr>
      </w:pPr>
      <w:r>
        <w:rPr>
          <w:rFonts w:ascii="宋体" w:hAnsi="宋体" w:cs="Times New Roman" w:hint="eastAsia"/>
          <w:b/>
          <w:color w:val="FF0000"/>
          <w:sz w:val="160"/>
          <w:szCs w:val="160"/>
        </w:rPr>
        <w:t>简</w:t>
      </w:r>
      <w:r>
        <w:rPr>
          <w:rFonts w:ascii="宋体" w:hAnsi="宋体" w:cs="Times New Roman" w:hint="eastAsia"/>
          <w:b/>
          <w:color w:val="FF0000"/>
          <w:sz w:val="160"/>
          <w:szCs w:val="160"/>
        </w:rPr>
        <w:t xml:space="preserve">  </w:t>
      </w:r>
      <w:r>
        <w:rPr>
          <w:rFonts w:ascii="宋体" w:hAnsi="宋体" w:cs="Times New Roman" w:hint="eastAsia"/>
          <w:b/>
          <w:color w:val="FF0000"/>
          <w:sz w:val="160"/>
          <w:szCs w:val="160"/>
        </w:rPr>
        <w:t>报</w:t>
      </w:r>
    </w:p>
    <w:p w:rsidR="00B25882" w:rsidRDefault="00FC589A">
      <w:pPr>
        <w:jc w:val="center"/>
        <w:rPr>
          <w:rFonts w:ascii="仿宋_GB2312" w:eastAsia="仿宋_GB2312" w:hAnsi="宋体" w:cs="Times New Roman"/>
          <w:sz w:val="32"/>
          <w:szCs w:val="32"/>
        </w:rPr>
      </w:pPr>
      <w:r>
        <w:rPr>
          <w:rFonts w:ascii="仿宋_GB2312" w:eastAsia="仿宋_GB2312" w:hAnsi="宋体" w:cs="Times New Roman" w:hint="eastAsia"/>
          <w:sz w:val="32"/>
          <w:szCs w:val="32"/>
        </w:rPr>
        <w:t>第</w:t>
      </w:r>
      <w:r>
        <w:rPr>
          <w:rFonts w:ascii="仿宋_GB2312" w:eastAsia="仿宋_GB2312" w:hAnsi="宋体" w:cs="Times New Roman" w:hint="eastAsia"/>
          <w:sz w:val="32"/>
          <w:szCs w:val="32"/>
        </w:rPr>
        <w:t>29</w:t>
      </w:r>
      <w:r>
        <w:rPr>
          <w:rFonts w:ascii="仿宋_GB2312" w:eastAsia="仿宋_GB2312" w:hAnsi="宋体" w:cs="Times New Roman" w:hint="eastAsia"/>
          <w:sz w:val="32"/>
          <w:szCs w:val="32"/>
        </w:rPr>
        <w:t>期</w:t>
      </w:r>
    </w:p>
    <w:p w:rsidR="00B25882" w:rsidRDefault="00FC589A">
      <w:pPr>
        <w:spacing w:line="560" w:lineRule="exact"/>
        <w:ind w:firstLineChars="100" w:firstLine="280"/>
        <w:rPr>
          <w:rFonts w:ascii="仿宋_GB2312" w:eastAsia="仿宋_GB2312" w:hAnsi="宋体" w:cs="Times New Roman"/>
          <w:spacing w:val="-20"/>
          <w:sz w:val="32"/>
          <w:szCs w:val="32"/>
        </w:rPr>
      </w:pPr>
      <w:r>
        <w:rPr>
          <w:rFonts w:ascii="仿宋_GB2312" w:eastAsia="仿宋_GB2312" w:hAnsi="宋体" w:cs="Times New Roman" w:hint="eastAsia"/>
          <w:spacing w:val="-20"/>
          <w:kern w:val="10"/>
          <w:sz w:val="32"/>
          <w:szCs w:val="32"/>
        </w:rPr>
        <w:t>唐河</w:t>
      </w:r>
      <w:r>
        <w:rPr>
          <w:rFonts w:ascii="仿宋_GB2312" w:eastAsia="仿宋_GB2312" w:hAnsi="宋体" w:cs="Times New Roman" w:hint="eastAsia"/>
          <w:spacing w:val="-20"/>
          <w:kern w:val="10"/>
          <w:sz w:val="32"/>
          <w:szCs w:val="32"/>
        </w:rPr>
        <w:t>县</w:t>
      </w:r>
      <w:r>
        <w:rPr>
          <w:rFonts w:ascii="仿宋_GB2312" w:eastAsia="仿宋_GB2312" w:hAnsi="宋体" w:cs="Times New Roman" w:hint="eastAsia"/>
          <w:spacing w:val="-20"/>
          <w:kern w:val="10"/>
          <w:sz w:val="32"/>
          <w:szCs w:val="32"/>
        </w:rPr>
        <w:t>农业机械</w:t>
      </w:r>
      <w:bookmarkStart w:id="0" w:name="_GoBack"/>
      <w:bookmarkEnd w:id="0"/>
      <w:r>
        <w:rPr>
          <w:rFonts w:ascii="仿宋_GB2312" w:eastAsia="仿宋_GB2312" w:hAnsi="宋体" w:cs="Times New Roman" w:hint="eastAsia"/>
          <w:spacing w:val="-20"/>
          <w:kern w:val="10"/>
          <w:sz w:val="32"/>
          <w:szCs w:val="32"/>
        </w:rPr>
        <w:t>技术中心</w:t>
      </w:r>
      <w:r>
        <w:rPr>
          <w:rFonts w:ascii="仿宋_GB2312" w:eastAsia="仿宋_GB2312" w:hAnsi="宋体" w:cs="Times New Roman" w:hint="eastAsia"/>
          <w:spacing w:val="-20"/>
          <w:kern w:val="10"/>
          <w:sz w:val="32"/>
          <w:szCs w:val="32"/>
        </w:rPr>
        <w:t xml:space="preserve">                     </w:t>
      </w:r>
      <w:r>
        <w:rPr>
          <w:rFonts w:ascii="仿宋_GB2312" w:eastAsia="仿宋_GB2312" w:hAnsi="宋体" w:cs="Times New Roman" w:hint="eastAsia"/>
          <w:spacing w:val="-20"/>
          <w:sz w:val="32"/>
          <w:szCs w:val="32"/>
        </w:rPr>
        <w:t>2022</w:t>
      </w:r>
      <w:r>
        <w:rPr>
          <w:rFonts w:ascii="仿宋_GB2312" w:eastAsia="仿宋_GB2312" w:hAnsi="宋体" w:cs="Times New Roman" w:hint="eastAsia"/>
          <w:spacing w:val="-20"/>
          <w:sz w:val="32"/>
          <w:szCs w:val="32"/>
        </w:rPr>
        <w:t>年</w:t>
      </w:r>
      <w:r>
        <w:rPr>
          <w:rFonts w:ascii="仿宋_GB2312" w:eastAsia="仿宋_GB2312" w:hAnsi="宋体" w:cs="Times New Roman" w:hint="eastAsia"/>
          <w:spacing w:val="-20"/>
          <w:sz w:val="32"/>
          <w:szCs w:val="32"/>
        </w:rPr>
        <w:t>8</w:t>
      </w:r>
      <w:r>
        <w:rPr>
          <w:rFonts w:ascii="仿宋_GB2312" w:eastAsia="仿宋_GB2312" w:hAnsi="宋体" w:cs="Times New Roman" w:hint="eastAsia"/>
          <w:spacing w:val="-20"/>
          <w:sz w:val="32"/>
          <w:szCs w:val="32"/>
        </w:rPr>
        <w:t>月日</w:t>
      </w:r>
      <w:r>
        <w:rPr>
          <w:rFonts w:ascii="仿宋_GB2312" w:eastAsia="仿宋_GB2312" w:hAnsi="宋体" w:cs="Times New Roman" w:hint="eastAsia"/>
          <w:spacing w:val="-20"/>
          <w:sz w:val="32"/>
          <w:szCs w:val="32"/>
        </w:rPr>
        <w:t>2</w:t>
      </w:r>
      <w:r>
        <w:rPr>
          <w:rFonts w:ascii="仿宋_GB2312" w:eastAsia="仿宋_GB2312" w:hAnsi="宋体" w:cs="Times New Roman" w:hint="eastAsia"/>
          <w:spacing w:val="-20"/>
          <w:sz w:val="32"/>
          <w:szCs w:val="32"/>
        </w:rPr>
        <w:t>日</w:t>
      </w:r>
    </w:p>
    <w:p w:rsidR="00B25882" w:rsidRDefault="00B25882">
      <w:pPr>
        <w:jc w:val="center"/>
        <w:rPr>
          <w:rFonts w:cs="Times New Roman"/>
          <w:b/>
          <w:sz w:val="36"/>
          <w:szCs w:val="36"/>
        </w:rPr>
      </w:pPr>
      <w:r w:rsidRPr="00B25882">
        <w:rPr>
          <w:rFonts w:cs="Times New Roman"/>
        </w:rPr>
        <w:pict>
          <v:line id="直接连接符 25" o:spid="_x0000_s1030" style="position:absolute;left:0;text-align:left;z-index:1" from="-17.95pt,26.6pt" to="423pt,26.65pt" o:preferrelative="t" strokecolor="red" strokeweight="3pt">
            <v:stroke miterlimit="2"/>
          </v:line>
        </w:pict>
      </w:r>
    </w:p>
    <w:p w:rsidR="00B25882" w:rsidRDefault="00B25882">
      <w:pPr>
        <w:jc w:val="center"/>
        <w:rPr>
          <w:rFonts w:ascii="黑体" w:eastAsia="黑体" w:hAnsi="黑体"/>
          <w:sz w:val="36"/>
          <w:szCs w:val="36"/>
        </w:rPr>
      </w:pPr>
    </w:p>
    <w:p w:rsidR="00B25882" w:rsidRDefault="00FC589A">
      <w:pPr>
        <w:widowControl/>
        <w:shd w:val="clear" w:color="auto" w:fill="FFFFFF"/>
        <w:jc w:val="center"/>
        <w:outlineLvl w:val="0"/>
        <w:rPr>
          <w:rFonts w:ascii="Tahoma" w:hAnsi="Tahoma" w:cs="Tahoma"/>
          <w:b/>
          <w:bCs/>
          <w:color w:val="000000"/>
          <w:kern w:val="36"/>
          <w:sz w:val="36"/>
          <w:szCs w:val="36"/>
        </w:rPr>
      </w:pPr>
      <w:r>
        <w:rPr>
          <w:rFonts w:ascii="Tahoma" w:hAnsi="Tahoma" w:cs="Tahoma"/>
          <w:b/>
          <w:bCs/>
          <w:color w:val="000000"/>
          <w:kern w:val="36"/>
          <w:sz w:val="36"/>
          <w:szCs w:val="36"/>
        </w:rPr>
        <w:t>唐河县积极开展农机购置补贴机具资金兑付前</w:t>
      </w:r>
    </w:p>
    <w:p w:rsidR="00B25882" w:rsidRDefault="00FC589A">
      <w:pPr>
        <w:widowControl/>
        <w:shd w:val="clear" w:color="auto" w:fill="FFFFFF"/>
        <w:jc w:val="center"/>
        <w:outlineLvl w:val="0"/>
        <w:rPr>
          <w:rFonts w:ascii="Tahoma" w:hAnsi="Tahoma" w:cs="Tahoma"/>
          <w:b/>
          <w:bCs/>
          <w:color w:val="000000"/>
          <w:kern w:val="36"/>
          <w:sz w:val="36"/>
          <w:szCs w:val="36"/>
        </w:rPr>
      </w:pPr>
      <w:r>
        <w:rPr>
          <w:rFonts w:ascii="Tahoma" w:hAnsi="Tahoma" w:cs="Tahoma"/>
          <w:b/>
          <w:bCs/>
          <w:color w:val="000000"/>
          <w:kern w:val="36"/>
          <w:sz w:val="36"/>
          <w:szCs w:val="36"/>
        </w:rPr>
        <w:t>抽查核验工作</w:t>
      </w:r>
    </w:p>
    <w:p w:rsidR="00B25882" w:rsidRDefault="00B25882">
      <w:pPr>
        <w:rPr>
          <w:sz w:val="32"/>
          <w:szCs w:val="32"/>
        </w:rPr>
      </w:pPr>
    </w:p>
    <w:p w:rsidR="00B25882" w:rsidRDefault="00FC589A">
      <w:pPr>
        <w:widowControl/>
        <w:shd w:val="clear" w:color="auto" w:fill="FFFFFF"/>
        <w:ind w:firstLine="552"/>
        <w:jc w:val="left"/>
        <w:rPr>
          <w:rFonts w:ascii="Tahoma" w:hAnsi="Tahoma" w:cs="Tahoma"/>
          <w:color w:val="000000"/>
          <w:kern w:val="0"/>
          <w:sz w:val="28"/>
          <w:szCs w:val="28"/>
        </w:rPr>
      </w:pPr>
      <w:r>
        <w:rPr>
          <w:rFonts w:ascii="Tahoma" w:hAnsi="Tahoma" w:cs="Tahoma"/>
          <w:color w:val="000000"/>
          <w:kern w:val="0"/>
          <w:sz w:val="28"/>
          <w:szCs w:val="28"/>
        </w:rPr>
        <w:t>为进一步加强对农机购置补贴政策实施情况的监管，确保农机购置补贴资金安全，唐河县农机中心自</w:t>
      </w:r>
      <w:r>
        <w:rPr>
          <w:rFonts w:ascii="Tahoma" w:hAnsi="Tahoma" w:cs="Tahoma" w:hint="eastAsia"/>
          <w:color w:val="000000"/>
          <w:kern w:val="0"/>
          <w:sz w:val="28"/>
          <w:szCs w:val="28"/>
        </w:rPr>
        <w:t>7</w:t>
      </w:r>
      <w:r>
        <w:rPr>
          <w:rFonts w:ascii="Tahoma" w:hAnsi="Tahoma" w:cs="Tahoma" w:hint="eastAsia"/>
          <w:color w:val="000000"/>
          <w:kern w:val="0"/>
          <w:sz w:val="28"/>
          <w:szCs w:val="28"/>
        </w:rPr>
        <w:t>月</w:t>
      </w:r>
      <w:r>
        <w:rPr>
          <w:rFonts w:ascii="Tahoma" w:hAnsi="Tahoma" w:cs="Tahoma" w:hint="eastAsia"/>
          <w:color w:val="000000"/>
          <w:kern w:val="0"/>
          <w:sz w:val="28"/>
          <w:szCs w:val="28"/>
        </w:rPr>
        <w:t>28</w:t>
      </w:r>
      <w:r>
        <w:rPr>
          <w:rFonts w:ascii="Tahoma" w:hAnsi="Tahoma" w:cs="Tahoma" w:hint="eastAsia"/>
          <w:color w:val="000000"/>
          <w:kern w:val="0"/>
          <w:sz w:val="28"/>
          <w:szCs w:val="28"/>
        </w:rPr>
        <w:t>日起</w:t>
      </w:r>
      <w:r>
        <w:rPr>
          <w:rFonts w:ascii="Tahoma" w:hAnsi="Tahoma" w:cs="Tahoma"/>
          <w:color w:val="000000"/>
          <w:kern w:val="0"/>
          <w:sz w:val="28"/>
          <w:szCs w:val="28"/>
        </w:rPr>
        <w:t>，对</w:t>
      </w:r>
      <w:r>
        <w:rPr>
          <w:rFonts w:ascii="Tahoma" w:hAnsi="Tahoma" w:cs="Tahoma"/>
          <w:color w:val="000000"/>
          <w:kern w:val="0"/>
          <w:sz w:val="28"/>
          <w:szCs w:val="28"/>
        </w:rPr>
        <w:t>20</w:t>
      </w:r>
      <w:r>
        <w:rPr>
          <w:rFonts w:ascii="Tahoma" w:hAnsi="Tahoma" w:cs="Tahoma" w:hint="eastAsia"/>
          <w:color w:val="000000"/>
          <w:kern w:val="0"/>
          <w:sz w:val="28"/>
          <w:szCs w:val="28"/>
        </w:rPr>
        <w:t>22</w:t>
      </w:r>
      <w:r>
        <w:rPr>
          <w:rFonts w:ascii="Tahoma" w:hAnsi="Tahoma" w:cs="Tahoma"/>
          <w:color w:val="000000"/>
          <w:kern w:val="0"/>
          <w:sz w:val="28"/>
          <w:szCs w:val="28"/>
        </w:rPr>
        <w:t>年已</w:t>
      </w:r>
      <w:r>
        <w:rPr>
          <w:rFonts w:ascii="Tahoma" w:hAnsi="Tahoma" w:cs="Tahoma" w:hint="eastAsia"/>
          <w:color w:val="000000"/>
          <w:kern w:val="0"/>
          <w:sz w:val="28"/>
          <w:szCs w:val="28"/>
        </w:rPr>
        <w:t>公示</w:t>
      </w:r>
      <w:r>
        <w:rPr>
          <w:rFonts w:ascii="Tahoma" w:hAnsi="Tahoma" w:cs="Tahoma"/>
          <w:color w:val="000000"/>
          <w:kern w:val="0"/>
          <w:sz w:val="28"/>
          <w:szCs w:val="28"/>
        </w:rPr>
        <w:t>的补贴机具开展资金兑付前的实地随机抽查核验工作</w:t>
      </w:r>
      <w:r>
        <w:rPr>
          <w:rFonts w:ascii="Tahoma" w:hAnsi="Tahoma" w:cs="Tahoma" w:hint="eastAsia"/>
          <w:color w:val="000000"/>
          <w:kern w:val="0"/>
          <w:sz w:val="28"/>
          <w:szCs w:val="28"/>
        </w:rPr>
        <w:t>。抽查</w:t>
      </w:r>
      <w:r>
        <w:rPr>
          <w:rFonts w:ascii="Tahoma" w:hAnsi="Tahoma" w:cs="Tahoma"/>
          <w:color w:val="000000"/>
          <w:kern w:val="0"/>
          <w:sz w:val="28"/>
          <w:szCs w:val="28"/>
        </w:rPr>
        <w:t>由县农机中心班子成员带队</w:t>
      </w:r>
      <w:r>
        <w:rPr>
          <w:rFonts w:ascii="Tahoma" w:hAnsi="Tahoma" w:cs="Tahoma" w:hint="eastAsia"/>
          <w:color w:val="000000"/>
          <w:kern w:val="0"/>
          <w:sz w:val="28"/>
          <w:szCs w:val="28"/>
        </w:rPr>
        <w:t>，</w:t>
      </w:r>
      <w:r>
        <w:rPr>
          <w:rFonts w:ascii="Tahoma" w:hAnsi="Tahoma" w:cs="Tahoma"/>
          <w:color w:val="000000"/>
          <w:kern w:val="0"/>
          <w:sz w:val="28"/>
          <w:szCs w:val="28"/>
        </w:rPr>
        <w:t>组织</w:t>
      </w:r>
      <w:r>
        <w:rPr>
          <w:rFonts w:ascii="Tahoma" w:hAnsi="Tahoma" w:cs="Tahoma"/>
          <w:color w:val="000000"/>
          <w:kern w:val="0"/>
          <w:sz w:val="28"/>
          <w:szCs w:val="28"/>
        </w:rPr>
        <w:t>5</w:t>
      </w:r>
      <w:r>
        <w:rPr>
          <w:rFonts w:ascii="Tahoma" w:hAnsi="Tahoma" w:cs="Tahoma"/>
          <w:color w:val="000000"/>
          <w:kern w:val="0"/>
          <w:sz w:val="28"/>
          <w:szCs w:val="28"/>
        </w:rPr>
        <w:t>个抽查小组，分片包乡</w:t>
      </w:r>
      <w:r>
        <w:rPr>
          <w:rFonts w:ascii="Tahoma" w:hAnsi="Tahoma" w:cs="Tahoma" w:hint="eastAsia"/>
          <w:color w:val="000000"/>
          <w:kern w:val="0"/>
          <w:sz w:val="28"/>
          <w:szCs w:val="28"/>
        </w:rPr>
        <w:t>、</w:t>
      </w:r>
      <w:r>
        <w:rPr>
          <w:rFonts w:ascii="Tahoma" w:hAnsi="Tahoma" w:cs="Tahoma"/>
          <w:color w:val="000000"/>
          <w:kern w:val="0"/>
          <w:sz w:val="28"/>
          <w:szCs w:val="28"/>
        </w:rPr>
        <w:t>进村入户</w:t>
      </w:r>
      <w:r>
        <w:rPr>
          <w:rFonts w:ascii="Tahoma" w:hAnsi="Tahoma" w:cs="Tahoma" w:hint="eastAsia"/>
          <w:color w:val="000000"/>
          <w:kern w:val="0"/>
          <w:sz w:val="28"/>
          <w:szCs w:val="28"/>
        </w:rPr>
        <w:t>，</w:t>
      </w:r>
      <w:r>
        <w:rPr>
          <w:rFonts w:ascii="Tahoma" w:hAnsi="Tahoma" w:cs="Tahoma"/>
          <w:color w:val="000000"/>
          <w:kern w:val="0"/>
          <w:sz w:val="28"/>
          <w:szCs w:val="28"/>
        </w:rPr>
        <w:t>实地核实机具相关信息。</w:t>
      </w:r>
    </w:p>
    <w:p w:rsidR="00B25882" w:rsidRDefault="00B25882">
      <w:pPr>
        <w:widowControl/>
        <w:shd w:val="clear" w:color="auto" w:fill="FFFFFF"/>
        <w:jc w:val="left"/>
        <w:rPr>
          <w:rFonts w:ascii="Tahoma" w:hAnsi="Tahoma" w:cs="Tahoma"/>
          <w:color w:val="000000"/>
          <w:kern w:val="0"/>
          <w:sz w:val="28"/>
          <w:szCs w:val="28"/>
        </w:rPr>
      </w:pPr>
      <w:r w:rsidRPr="00B25882">
        <w:rPr>
          <w:rFonts w:ascii="Tahoma" w:hAnsi="Tahoma" w:cs="Tahoma"/>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32" o:spid="_x0000_i1025" type="#_x0000_t75" style="width:203.15pt;height:115.7pt">
            <v:imagedata r:id="rId7" o:title=""/>
          </v:shape>
        </w:pict>
      </w:r>
      <w:r w:rsidRPr="00B25882">
        <w:rPr>
          <w:rFonts w:ascii="Tahoma" w:hAnsi="Tahoma" w:cs="Tahoma"/>
          <w:color w:val="000000"/>
          <w:kern w:val="0"/>
          <w:sz w:val="28"/>
          <w:szCs w:val="28"/>
        </w:rPr>
        <w:pict>
          <v:shape id="图片框 1033" o:spid="_x0000_i1026" type="#_x0000_t75" style="width:200.55pt;height:115.7pt">
            <v:imagedata r:id="rId8" o:title=""/>
          </v:shape>
        </w:pict>
      </w:r>
    </w:p>
    <w:p w:rsidR="00B25882" w:rsidRDefault="00B25882">
      <w:pPr>
        <w:widowControl/>
        <w:shd w:val="clear" w:color="auto" w:fill="FFFFFF"/>
        <w:jc w:val="left"/>
        <w:rPr>
          <w:rFonts w:ascii="Tahoma" w:hAnsi="Tahoma" w:cs="Tahoma"/>
          <w:color w:val="000000"/>
          <w:kern w:val="0"/>
          <w:sz w:val="28"/>
          <w:szCs w:val="28"/>
        </w:rPr>
      </w:pPr>
      <w:r w:rsidRPr="00B25882">
        <w:rPr>
          <w:rFonts w:ascii="Tahoma" w:hAnsi="Tahoma" w:cs="Tahoma"/>
          <w:color w:val="000000"/>
          <w:kern w:val="0"/>
          <w:sz w:val="28"/>
          <w:szCs w:val="28"/>
        </w:rPr>
        <w:lastRenderedPageBreak/>
        <w:pict>
          <v:shape id="图片框 1034" o:spid="_x0000_i1027" type="#_x0000_t75" style="width:202.3pt;height:123.45pt">
            <v:imagedata r:id="rId9" o:title=""/>
          </v:shape>
        </w:pict>
      </w:r>
      <w:r w:rsidRPr="00B25882">
        <w:rPr>
          <w:rFonts w:ascii="Tahoma" w:hAnsi="Tahoma" w:cs="Tahoma"/>
          <w:color w:val="000000"/>
          <w:kern w:val="0"/>
          <w:sz w:val="28"/>
          <w:szCs w:val="28"/>
        </w:rPr>
        <w:pict>
          <v:shape id="图片框 1035" o:spid="_x0000_i1028" type="#_x0000_t75" style="width:199.7pt;height:123.45pt">
            <v:imagedata r:id="rId10" o:title=""/>
          </v:shape>
        </w:pict>
      </w:r>
    </w:p>
    <w:p w:rsidR="00B25882" w:rsidRDefault="00B25882">
      <w:pPr>
        <w:widowControl/>
        <w:shd w:val="clear" w:color="auto" w:fill="FFFFFF"/>
        <w:ind w:firstLine="552"/>
        <w:jc w:val="left"/>
        <w:rPr>
          <w:rFonts w:ascii="Tahoma" w:hAnsi="Tahoma" w:cs="Tahoma"/>
          <w:color w:val="000000"/>
          <w:kern w:val="0"/>
          <w:sz w:val="28"/>
          <w:szCs w:val="28"/>
        </w:rPr>
      </w:pPr>
    </w:p>
    <w:p w:rsidR="00B25882" w:rsidRDefault="00FC589A">
      <w:pPr>
        <w:widowControl/>
        <w:shd w:val="clear" w:color="auto" w:fill="FFFFFF"/>
        <w:ind w:firstLineChars="197" w:firstLine="552"/>
        <w:jc w:val="left"/>
        <w:rPr>
          <w:rFonts w:ascii="宋体" w:hAnsi="宋体" w:cs="方正仿宋_GBK"/>
          <w:bCs/>
          <w:sz w:val="28"/>
          <w:szCs w:val="28"/>
        </w:rPr>
      </w:pPr>
      <w:r>
        <w:rPr>
          <w:rFonts w:ascii="Tahoma" w:hAnsi="Tahoma" w:cs="Tahoma"/>
          <w:color w:val="000000"/>
          <w:kern w:val="0"/>
          <w:sz w:val="28"/>
          <w:szCs w:val="28"/>
        </w:rPr>
        <w:t>本次抽查核验</w:t>
      </w:r>
      <w:r>
        <w:rPr>
          <w:rFonts w:ascii="Tahoma" w:hAnsi="Tahoma" w:cs="Tahoma" w:hint="eastAsia"/>
          <w:color w:val="000000"/>
          <w:kern w:val="0"/>
          <w:sz w:val="28"/>
          <w:szCs w:val="28"/>
        </w:rPr>
        <w:t>，</w:t>
      </w:r>
      <w:r>
        <w:rPr>
          <w:rFonts w:ascii="Tahoma" w:hAnsi="Tahoma" w:cs="Tahoma"/>
          <w:color w:val="000000"/>
          <w:kern w:val="0"/>
          <w:sz w:val="28"/>
          <w:szCs w:val="28"/>
        </w:rPr>
        <w:t>重点</w:t>
      </w:r>
      <w:r>
        <w:rPr>
          <w:rFonts w:ascii="宋体" w:hAnsi="宋体" w:cs="方正仿宋_GBK" w:hint="eastAsia"/>
          <w:bCs/>
          <w:sz w:val="28"/>
          <w:szCs w:val="28"/>
        </w:rPr>
        <w:t>加强对单人多台套，短期内大批量、同人连年购置同类机具、区域适应性差的机具购置等异常情形的抽核。设施类机具增加安装使用状况佐证。</w:t>
      </w:r>
      <w:r>
        <w:rPr>
          <w:rFonts w:ascii="Tahoma" w:hAnsi="Tahoma" w:cs="Tahoma"/>
          <w:color w:val="000000"/>
          <w:kern w:val="0"/>
          <w:sz w:val="28"/>
          <w:szCs w:val="28"/>
        </w:rPr>
        <w:t>在抽查过程中，见人见机见发票，认真核对身份证、购机发票、机具型号、编号、合格证、发动机号、车架号等信息与省补贴系统内申请补贴的机具和购机者本人是否相符</w:t>
      </w:r>
      <w:r>
        <w:rPr>
          <w:rFonts w:ascii="Tahoma" w:hAnsi="Tahoma" w:cs="Tahoma" w:hint="eastAsia"/>
          <w:color w:val="000000"/>
          <w:kern w:val="0"/>
          <w:sz w:val="28"/>
          <w:szCs w:val="28"/>
        </w:rPr>
        <w:t>，</w:t>
      </w:r>
      <w:r>
        <w:rPr>
          <w:rFonts w:ascii="Tahoma" w:hAnsi="Tahoma" w:cs="Tahoma"/>
          <w:color w:val="000000"/>
          <w:kern w:val="0"/>
          <w:sz w:val="28"/>
          <w:szCs w:val="28"/>
        </w:rPr>
        <w:t>并</w:t>
      </w:r>
      <w:r>
        <w:rPr>
          <w:rFonts w:ascii="宋体" w:hAnsi="宋体" w:cs="方正仿宋_GBK" w:hint="eastAsia"/>
          <w:bCs/>
          <w:sz w:val="28"/>
          <w:szCs w:val="28"/>
        </w:rPr>
        <w:t>将人机合影、铭牌照片发至微信群集体会商，同步上传省</w:t>
      </w:r>
      <w:r>
        <w:rPr>
          <w:rFonts w:ascii="宋体" w:hAnsi="宋体" w:cs="方正仿宋_GBK" w:hint="eastAsia"/>
          <w:bCs/>
          <w:sz w:val="28"/>
          <w:szCs w:val="28"/>
        </w:rPr>
        <w:t>2021-2023</w:t>
      </w:r>
      <w:r>
        <w:rPr>
          <w:rFonts w:ascii="宋体" w:hAnsi="宋体" w:cs="方正仿宋_GBK" w:hint="eastAsia"/>
          <w:bCs/>
          <w:sz w:val="28"/>
          <w:szCs w:val="28"/>
        </w:rPr>
        <w:t>年农机补贴办理服务系统，逐一核实对照存档，实行“谁核验、谁签字、谁负责”的责任追究制。</w:t>
      </w:r>
      <w:r>
        <w:rPr>
          <w:rFonts w:ascii="宋体" w:hAnsi="宋体" w:cs="方正仿宋_GBK" w:hint="eastAsia"/>
          <w:bCs/>
          <w:sz w:val="28"/>
          <w:szCs w:val="28"/>
        </w:rPr>
        <w:t xml:space="preserve"> </w:t>
      </w:r>
      <w:r>
        <w:rPr>
          <w:rFonts w:ascii="Tahoma" w:hAnsi="Tahoma" w:cs="Tahoma"/>
          <w:color w:val="000000"/>
          <w:kern w:val="0"/>
          <w:sz w:val="28"/>
          <w:szCs w:val="28"/>
        </w:rPr>
        <w:t>如发现问题，一经查实，将严格按</w:t>
      </w:r>
      <w:r>
        <w:rPr>
          <w:rFonts w:ascii="宋体" w:hAnsi="宋体" w:cs="方正仿宋_GBK" w:hint="eastAsia"/>
          <w:bCs/>
          <w:sz w:val="28"/>
          <w:szCs w:val="28"/>
        </w:rPr>
        <w:t>照</w:t>
      </w:r>
      <w:r>
        <w:rPr>
          <w:rFonts w:hint="eastAsia"/>
          <w:sz w:val="28"/>
          <w:szCs w:val="28"/>
        </w:rPr>
        <w:t>《河南省农机补贴产品违规经销行为处理办法》、</w:t>
      </w:r>
      <w:r>
        <w:rPr>
          <w:rFonts w:hint="eastAsia"/>
          <w:sz w:val="28"/>
          <w:szCs w:val="28"/>
        </w:rPr>
        <w:t>《河南省农机购置补贴异常情形报告制度》的</w:t>
      </w:r>
      <w:r>
        <w:rPr>
          <w:rFonts w:ascii="宋体" w:hAnsi="宋体" w:cs="方正仿宋_GBK" w:hint="eastAsia"/>
          <w:bCs/>
          <w:sz w:val="28"/>
          <w:szCs w:val="28"/>
        </w:rPr>
        <w:t>有关规定处理和上报，</w:t>
      </w:r>
      <w:r>
        <w:rPr>
          <w:rFonts w:ascii="Tahoma" w:hAnsi="Tahoma" w:cs="Tahoma"/>
          <w:color w:val="000000"/>
          <w:kern w:val="0"/>
          <w:sz w:val="28"/>
          <w:szCs w:val="28"/>
        </w:rPr>
        <w:t>以确保我县农机购置补贴工作安全高效有序开展。</w:t>
      </w:r>
    </w:p>
    <w:p w:rsidR="00B25882" w:rsidRDefault="00FC589A">
      <w:pPr>
        <w:tabs>
          <w:tab w:val="left" w:pos="1332"/>
        </w:tabs>
        <w:ind w:firstLineChars="200" w:firstLine="560"/>
        <w:rPr>
          <w:rFonts w:ascii="Tahoma" w:hAnsi="Tahoma" w:cs="Tahoma"/>
          <w:color w:val="000000"/>
          <w:kern w:val="0"/>
          <w:sz w:val="28"/>
          <w:szCs w:val="28"/>
        </w:rPr>
      </w:pPr>
      <w:r>
        <w:rPr>
          <w:rFonts w:ascii="Tahoma" w:hAnsi="Tahoma" w:cs="Tahoma"/>
          <w:color w:val="000000"/>
          <w:kern w:val="0"/>
          <w:sz w:val="28"/>
          <w:szCs w:val="28"/>
        </w:rPr>
        <w:t>为强化社会监督</w:t>
      </w:r>
      <w:r>
        <w:rPr>
          <w:rFonts w:ascii="Tahoma" w:hAnsi="Tahoma" w:cs="Tahoma" w:hint="eastAsia"/>
          <w:color w:val="000000"/>
          <w:kern w:val="0"/>
          <w:sz w:val="28"/>
          <w:szCs w:val="28"/>
        </w:rPr>
        <w:t>，</w:t>
      </w:r>
      <w:r>
        <w:rPr>
          <w:rFonts w:ascii="Tahoma" w:hAnsi="Tahoma" w:cs="Tahoma"/>
          <w:color w:val="000000"/>
          <w:kern w:val="0"/>
          <w:sz w:val="28"/>
          <w:szCs w:val="28"/>
        </w:rPr>
        <w:t>本次抽验核查</w:t>
      </w:r>
      <w:r>
        <w:rPr>
          <w:rFonts w:ascii="Tahoma" w:hAnsi="Tahoma" w:cs="Tahoma" w:hint="eastAsia"/>
          <w:color w:val="000000"/>
          <w:kern w:val="0"/>
          <w:sz w:val="28"/>
          <w:szCs w:val="28"/>
        </w:rPr>
        <w:t>，在县纪委监委派驻农业农村局纪检监察组的督导下，</w:t>
      </w:r>
      <w:r>
        <w:rPr>
          <w:rFonts w:ascii="Tahoma" w:hAnsi="Tahoma" w:cs="Tahoma"/>
          <w:color w:val="000000"/>
          <w:kern w:val="0"/>
          <w:sz w:val="28"/>
          <w:szCs w:val="28"/>
        </w:rPr>
        <w:t>还特邀农机合作社</w:t>
      </w:r>
      <w:r>
        <w:rPr>
          <w:rFonts w:ascii="Tahoma" w:hAnsi="Tahoma" w:cs="Tahoma" w:hint="eastAsia"/>
          <w:color w:val="000000"/>
          <w:kern w:val="0"/>
          <w:sz w:val="28"/>
          <w:szCs w:val="28"/>
        </w:rPr>
        <w:t>、农机产销企业等</w:t>
      </w:r>
      <w:r>
        <w:rPr>
          <w:rFonts w:ascii="Tahoma" w:hAnsi="Tahoma" w:cs="Tahoma" w:hint="eastAsia"/>
          <w:color w:val="000000"/>
          <w:kern w:val="0"/>
          <w:sz w:val="28"/>
          <w:szCs w:val="28"/>
        </w:rPr>
        <w:t>11</w:t>
      </w:r>
      <w:r>
        <w:rPr>
          <w:rFonts w:ascii="Tahoma" w:hAnsi="Tahoma" w:cs="Tahoma" w:hint="eastAsia"/>
          <w:color w:val="000000"/>
          <w:kern w:val="0"/>
          <w:sz w:val="28"/>
          <w:szCs w:val="28"/>
        </w:rPr>
        <w:t>名代表全程参与监督。</w:t>
      </w:r>
    </w:p>
    <w:p w:rsidR="00B25882" w:rsidRDefault="00B25882">
      <w:pPr>
        <w:tabs>
          <w:tab w:val="left" w:pos="1332"/>
        </w:tabs>
        <w:ind w:firstLineChars="500" w:firstLine="1400"/>
        <w:rPr>
          <w:rFonts w:ascii="Tahoma" w:hAnsi="Tahoma" w:cs="Tahoma"/>
          <w:color w:val="000000"/>
          <w:kern w:val="0"/>
          <w:sz w:val="28"/>
          <w:szCs w:val="28"/>
        </w:rPr>
      </w:pPr>
    </w:p>
    <w:p w:rsidR="00B25882" w:rsidRDefault="00B25882">
      <w:pPr>
        <w:rPr>
          <w:sz w:val="28"/>
          <w:szCs w:val="28"/>
        </w:rPr>
      </w:pPr>
    </w:p>
    <w:p w:rsidR="00B25882" w:rsidRDefault="00B25882">
      <w:pPr>
        <w:rPr>
          <w:rFonts w:ascii="仿宋" w:eastAsia="仿宋" w:hAnsi="仿宋"/>
          <w:sz w:val="32"/>
          <w:szCs w:val="32"/>
        </w:rPr>
      </w:pPr>
    </w:p>
    <w:sectPr w:rsidR="00B25882" w:rsidSect="00B258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89A" w:rsidRDefault="00FC589A" w:rsidP="003C4FDB">
      <w:r>
        <w:separator/>
      </w:r>
    </w:p>
  </w:endnote>
  <w:endnote w:type="continuationSeparator" w:id="1">
    <w:p w:rsidR="00FC589A" w:rsidRDefault="00FC589A" w:rsidP="003C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89A" w:rsidRDefault="00FC589A" w:rsidP="003C4FDB">
      <w:r>
        <w:separator/>
      </w:r>
    </w:p>
  </w:footnote>
  <w:footnote w:type="continuationSeparator" w:id="1">
    <w:p w:rsidR="00FC589A" w:rsidRDefault="00FC589A" w:rsidP="003C4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882"/>
    <w:rsid w:val="003C4FDB"/>
    <w:rsid w:val="00B25882"/>
    <w:rsid w:val="00FC58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588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25882"/>
    <w:rPr>
      <w:sz w:val="18"/>
      <w:szCs w:val="18"/>
    </w:rPr>
  </w:style>
  <w:style w:type="character" w:customStyle="1" w:styleId="Char">
    <w:name w:val="批注框文本 Char"/>
    <w:basedOn w:val="a0"/>
    <w:link w:val="a3"/>
    <w:semiHidden/>
    <w:rsid w:val="00B25882"/>
    <w:rPr>
      <w:sz w:val="18"/>
      <w:szCs w:val="18"/>
    </w:rPr>
  </w:style>
  <w:style w:type="paragraph" w:styleId="a4">
    <w:name w:val="header"/>
    <w:basedOn w:val="a"/>
    <w:link w:val="Char0"/>
    <w:uiPriority w:val="99"/>
    <w:semiHidden/>
    <w:unhideWhenUsed/>
    <w:rsid w:val="003C4F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C4FDB"/>
    <w:rPr>
      <w:rFonts w:ascii="Calibri" w:hAnsi="Calibri" w:cs="黑体"/>
      <w:kern w:val="2"/>
      <w:sz w:val="18"/>
      <w:szCs w:val="18"/>
    </w:rPr>
  </w:style>
  <w:style w:type="paragraph" w:styleId="a5">
    <w:name w:val="footer"/>
    <w:basedOn w:val="a"/>
    <w:link w:val="Char1"/>
    <w:uiPriority w:val="99"/>
    <w:semiHidden/>
    <w:unhideWhenUsed/>
    <w:rsid w:val="003C4FD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C4FD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521</Characters>
  <Application>Microsoft Office Word</Application>
  <DocSecurity>0</DocSecurity>
  <Lines>4</Lines>
  <Paragraphs>1</Paragraphs>
  <ScaleCrop>false</ScaleCrop>
  <Company>P R C</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Windows User</dc:creator>
  <cp:lastModifiedBy>Administrator</cp:lastModifiedBy>
  <cp:revision>2</cp:revision>
  <dcterms:created xsi:type="dcterms:W3CDTF">2022-06-01T15:29:00Z</dcterms:created>
  <dcterms:modified xsi:type="dcterms:W3CDTF">2022-08-04T02:28:00Z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