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</w:rPr>
        <w:t>有效推广手机APP补贴申请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  <w:t>为方便广大购机者购机后及时申请农机补贴，请微信扫描下方二维码下载农机购置补贴手机APP，办理补贴申请。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81250" cy="23812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34565" cy="2406650"/>
            <wp:effectExtent l="0" t="0" r="13335" b="1270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  <w:t>山县农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  <w:t>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械化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  <w:t>技术中心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  <w:t>          </w:t>
      </w:r>
      <w:bookmarkStart w:id="0" w:name="_GoBack"/>
      <w:bookmarkEnd w:id="0"/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36"/>
          <w:szCs w:val="36"/>
        </w:rPr>
        <w:t>202</w:t>
      </w:r>
      <w:r>
        <w:rPr>
          <w:rFonts w:hint="eastAsia" w:ascii="Calibri" w:hAnsi="Calibri" w:eastAsia="宋体" w:cs="Calibri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WI3Njk1ZjY0MDg0MGVhOWU0OTNhNjY4Zjk2MGEifQ=="/>
  </w:docVars>
  <w:rsids>
    <w:rsidRoot w:val="537447EC"/>
    <w:rsid w:val="1A2A03DF"/>
    <w:rsid w:val="537447EC"/>
    <w:rsid w:val="7DC2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83</Characters>
  <Lines>0</Lines>
  <Paragraphs>0</Paragraphs>
  <TotalTime>3</TotalTime>
  <ScaleCrop>false</ScaleCrop>
  <LinksUpToDate>false</LinksUpToDate>
  <CharactersWithSpaces>112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2022-12-12T02:43:00Z</dcterms:created>
  <dc:creator>WPS_532042187</dc:creator>
  <cp:lastModifiedBy>WPS_532042187</cp:lastModifiedBy>
  <dcterms:modified xsi:type="dcterms:W3CDTF">2022-12-12T02:59:46Z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961C6AB5CEB74ED38209C15B8D97DF37</vt:lpwstr>
  </property>
</Properties>
</file>