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ind w:firstLine="803" w:firstLineChars="200"/>
        <w:rPr>
          <w:rFonts w:hint="eastAsia" w:ascii="仿宋_GB2312" w:eastAsia="仿宋_GB2312" w:cs="仿宋_GB2312"/>
          <w:b/>
          <w:bCs/>
          <w:kern w:val="0"/>
          <w:sz w:val="40"/>
          <w:szCs w:val="40"/>
          <w:lang w:val="en-US" w:eastAsia="zh-CN"/>
        </w:rPr>
      </w:pPr>
      <w:r>
        <w:rPr>
          <w:rFonts w:hint="eastAsia" w:ascii="仿宋_GB2312" w:eastAsia="仿宋_GB2312" w:cs="仿宋_GB2312"/>
          <w:b/>
          <w:bCs/>
          <w:kern w:val="0"/>
          <w:sz w:val="40"/>
          <w:szCs w:val="40"/>
          <w:lang w:val="en-US" w:eastAsia="zh-CN"/>
        </w:rPr>
        <w:t>太康县2021年农机购置补贴机具核验</w:t>
      </w:r>
    </w:p>
    <w:p>
      <w:pPr>
        <w:widowControl/>
        <w:snapToGrid w:val="0"/>
        <w:spacing w:line="360" w:lineRule="auto"/>
        <w:ind w:firstLine="2409" w:firstLineChars="600"/>
        <w:rPr>
          <w:rFonts w:hint="eastAsia" w:ascii="仿宋_GB2312" w:eastAsia="仿宋_GB2312" w:cs="仿宋_GB2312"/>
          <w:b/>
          <w:bCs/>
          <w:kern w:val="0"/>
          <w:sz w:val="40"/>
          <w:szCs w:val="40"/>
          <w:lang w:val="en-US" w:eastAsia="zh-CN"/>
        </w:rPr>
      </w:pPr>
      <w:r>
        <w:rPr>
          <w:rFonts w:hint="eastAsia" w:ascii="仿宋_GB2312" w:eastAsia="仿宋_GB2312" w:cs="仿宋_GB2312"/>
          <w:b/>
          <w:bCs/>
          <w:kern w:val="0"/>
          <w:sz w:val="40"/>
          <w:szCs w:val="40"/>
          <w:lang w:val="en-US" w:eastAsia="zh-CN"/>
        </w:rPr>
        <w:t>工作要点（试行）</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制定工作要点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numPr>
          <w:ilvl w:val="0"/>
          <w:numId w:val="1"/>
        </w:numPr>
        <w:snapToGrid w:val="0"/>
        <w:spacing w:line="360" w:lineRule="auto"/>
        <w:ind w:left="640" w:leftChars="0" w:firstLine="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。对补贴额较低、风险可控度高的机具可采取补贴资金兑付后按比例抽查核验方式进行，抽核内容同重点机具。重点机具和非重点机具的标准以及抽核比例或数量由各省自行规定。</w:t>
      </w:r>
      <w:r>
        <w:rPr>
          <w:rFonts w:hint="eastAsia" w:ascii="仿宋_GB2312" w:hAnsi="宋体" w:eastAsia="仿宋_GB2312" w:cs="仿宋_GB2312"/>
          <w:b/>
          <w:bCs/>
          <w:color w:val="auto"/>
          <w:kern w:val="0"/>
          <w:sz w:val="32"/>
          <w:szCs w:val="32"/>
        </w:rPr>
        <w:t>三是限时办理</w:t>
      </w:r>
      <w:r>
        <w:rPr>
          <w:rFonts w:hint="eastAsia" w:ascii="仿宋_GB2312" w:hAnsi="宋体" w:eastAsia="仿宋_GB2312" w:cs="仿宋_GB2312"/>
          <w:color w:val="auto"/>
          <w:kern w:val="0"/>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三合一”机具需核实作业面积，不受办理时限限制。</w:t>
      </w:r>
      <w:r>
        <w:rPr>
          <w:rFonts w:ascii="仿宋_GB2312" w:hAnsi="宋体" w:eastAsia="仿宋_GB2312" w:cs="仿宋_GB2312"/>
          <w:kern w:val="0"/>
          <w:sz w:val="32"/>
          <w:szCs w:val="32"/>
        </w:rPr>
        <w:t xml:space="preserve">    </w:t>
      </w:r>
    </w:p>
    <w:p>
      <w:pPr>
        <w:pStyle w:val="20"/>
        <w:numPr>
          <w:numId w:val="0"/>
        </w:numPr>
        <w:snapToGrid w:val="0"/>
        <w:spacing w:line="360" w:lineRule="auto"/>
        <w:ind w:left="640" w:leftChars="0" w:firstLine="640" w:firstLineChars="200"/>
        <w:rPr>
          <w:rFonts w:ascii="仿宋_GB2312" w:eastAsia="仿宋_GB2312" w:cs="Times New Roman"/>
          <w:kern w:val="0"/>
          <w:sz w:val="32"/>
          <w:szCs w:val="32"/>
        </w:rPr>
      </w:pPr>
      <w:bookmarkStart w:id="0" w:name="_GoBack"/>
      <w:bookmarkEnd w:id="0"/>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w:t>
      </w:r>
      <w:r>
        <w:rPr>
          <w:rFonts w:ascii="仿宋_GB2312" w:hAnsi="宋体" w:eastAsia="仿宋_GB2312" w:cs="仿宋_GB2312"/>
          <w:kern w:val="0"/>
          <w:sz w:val="32"/>
          <w:szCs w:val="32"/>
        </w:rPr>
        <w:t>30</w:t>
      </w:r>
      <w:r>
        <w:rPr>
          <w:rFonts w:hint="eastAsia" w:ascii="仿宋_GB2312" w:hAnsi="宋体" w:eastAsia="仿宋_GB2312" w:cs="仿宋_GB2312"/>
          <w:kern w:val="0"/>
          <w:sz w:val="32"/>
          <w:szCs w:val="32"/>
        </w:rPr>
        <w:t>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0"/>
        <w:snapToGrid w:val="0"/>
        <w:spacing w:line="360" w:lineRule="auto"/>
        <w:ind w:firstLine="0" w:firstLineChars="0"/>
        <w:rPr>
          <w:rFonts w:ascii="仿宋_GB2312" w:hAnsi="宋体"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健全内部控制制度，以机具核验流程为主线，逐项工作、逐个环节查找风险点，制定防控措施。鼓励省级及以下农机化、财政部门探索开展补贴机具第三方独立抽查核验和信息化技术核验。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0B815"/>
    <w:multiLevelType w:val="singleLevel"/>
    <w:tmpl w:val="0480B815"/>
    <w:lvl w:ilvl="0" w:tentative="0">
      <w:start w:val="3"/>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AzNjE1YmMxMzRlZDQzNGFjMjUwNjlkNWY4N2JkODk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554D2211"/>
    <w:rsid w:val="57594886"/>
    <w:rsid w:val="651D38FD"/>
    <w:rsid w:val="6D263DB0"/>
    <w:rsid w:val="6F9A6AEC"/>
    <w:rsid w:val="73F63E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2223</Words>
  <Characters>2230</Characters>
  <Lines>16</Lines>
  <Paragraphs>4</Paragraphs>
  <TotalTime>22</TotalTime>
  <ScaleCrop>false</ScaleCrop>
  <LinksUpToDate>false</LinksUpToDate>
  <CharactersWithSpaces>2285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Administrator</cp:lastModifiedBy>
  <cp:lastPrinted>2022-07-25T01:59:00Z</cp:lastPrinted>
  <dcterms:modified xsi:type="dcterms:W3CDTF">2022-07-25T03:27:08Z</dcterms:modified>
  <dc:title>农机购置补贴机具核验工作要点</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8B606C572561400D815394D400C62A10</vt:lpwstr>
  </property>
</Properties>
</file>