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75" w:rsidRPr="00445B75" w:rsidRDefault="00445B75" w:rsidP="00445B75">
      <w:pPr>
        <w:tabs>
          <w:tab w:val="left" w:pos="825"/>
        </w:tabs>
        <w:jc w:val="center"/>
        <w:rPr>
          <w:rFonts w:ascii="黑体" w:eastAsia="黑体" w:hAnsi="黑体"/>
          <w:sz w:val="32"/>
          <w:szCs w:val="32"/>
        </w:rPr>
      </w:pPr>
      <w:r w:rsidRPr="00445B75">
        <w:rPr>
          <w:rFonts w:ascii="黑体" w:eastAsia="黑体" w:hAnsi="黑体" w:hint="eastAsia"/>
          <w:sz w:val="32"/>
          <w:szCs w:val="32"/>
        </w:rPr>
        <w:t>祥符区2020年农机购置补贴项目执行情况</w:t>
      </w:r>
    </w:p>
    <w:p w:rsidR="00445B75" w:rsidRPr="00445B75" w:rsidRDefault="00445B75" w:rsidP="00445B75"/>
    <w:p w:rsidR="00182FA4" w:rsidRDefault="00182FA4" w:rsidP="00B4764A">
      <w:pPr>
        <w:spacing w:line="60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2020年国家下拨国补资金1100万元，2019年结余122.384万元，可使用农机补贴资金1222.384万元，第一批使用补贴资金1028.872万元，补贴各种机具515台，受益农户389户。第二批补贴资金193.428万元，补贴机具103台，受益农户 86户。第三批使用虚拟资金917.44万元 ，补贴机具452台，受益农户307户。</w:t>
      </w:r>
    </w:p>
    <w:p w:rsidR="00182FA4" w:rsidRDefault="00182FA4" w:rsidP="00182FA4">
      <w:pPr>
        <w:spacing w:line="60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省财政下拨累加资金65万元，2019年结余0.08万元，可用省累加补贴资金65.08万元。累加补贴机具56台(其中：捡拾打捆机32台、花生收获机22台、水稻插秧机2台)，植保无人机9台。使用省累加补贴资金64.936万元。</w:t>
      </w:r>
    </w:p>
    <w:p w:rsidR="00182FA4" w:rsidRDefault="00182FA4" w:rsidP="00182FA4">
      <w:pPr>
        <w:spacing w:line="600" w:lineRule="exact"/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  <w:shd w:val="clear" w:color="auto" w:fill="FFFFFF"/>
        </w:rPr>
        <w:t>2020年省调剂虚拟资金1050万元，使用917.44万元，补贴机具452台，受益农户307户</w:t>
      </w:r>
      <w:r w:rsidR="00B4764A" w:rsidRPr="00B4764A">
        <w:rPr>
          <w:rFonts w:ascii="仿宋" w:eastAsia="仿宋" w:hAnsi="仿宋" w:cs="仿宋_GB2312"/>
          <w:sz w:val="30"/>
          <w:szCs w:val="30"/>
          <w:shd w:val="clear" w:color="auto" w:fill="FFFFFF"/>
        </w:rPr>
        <w:t>(</w:t>
      </w:r>
      <w:r w:rsidR="00B4764A">
        <w:rPr>
          <w:rFonts w:ascii="仿宋" w:eastAsia="仿宋" w:hAnsi="仿宋" w:cs="仿宋_GB2312" w:hint="eastAsia"/>
          <w:sz w:val="30"/>
          <w:szCs w:val="30"/>
          <w:shd w:val="clear" w:color="auto" w:fill="FFFFFF"/>
        </w:rPr>
        <w:t>待上级资金下达后执行</w:t>
      </w:r>
      <w:r w:rsidR="00B4764A" w:rsidRPr="00B4764A">
        <w:rPr>
          <w:rFonts w:ascii="仿宋" w:eastAsia="仿宋" w:hAnsi="仿宋" w:cs="仿宋_GB2312"/>
          <w:sz w:val="30"/>
          <w:szCs w:val="30"/>
          <w:shd w:val="clear" w:color="auto" w:fill="FFFFFF"/>
        </w:rPr>
        <w:t>)</w:t>
      </w:r>
      <w:r w:rsidR="00B4764A">
        <w:rPr>
          <w:rFonts w:ascii="仿宋" w:eastAsia="仿宋" w:hAnsi="仿宋" w:cs="仿宋_GB2312" w:hint="eastAsia"/>
          <w:sz w:val="30"/>
          <w:szCs w:val="30"/>
          <w:shd w:val="clear" w:color="auto" w:fill="FFFFFF"/>
        </w:rPr>
        <w:t>。</w:t>
      </w:r>
      <w:r>
        <w:rPr>
          <w:rFonts w:ascii="仿宋" w:eastAsia="仿宋" w:hAnsi="仿宋"/>
          <w:sz w:val="30"/>
          <w:szCs w:val="30"/>
        </w:rPr>
        <w:t xml:space="preserve"> </w:t>
      </w:r>
    </w:p>
    <w:p w:rsidR="00182FA4" w:rsidRDefault="00182FA4" w:rsidP="00182FA4">
      <w:pPr>
        <w:ind w:firstLineChars="1050" w:firstLine="3150"/>
        <w:rPr>
          <w:rFonts w:ascii="仿宋" w:eastAsia="仿宋" w:hAnsi="仿宋"/>
          <w:sz w:val="30"/>
          <w:szCs w:val="30"/>
        </w:rPr>
      </w:pPr>
    </w:p>
    <w:p w:rsidR="00182FA4" w:rsidRDefault="00182FA4" w:rsidP="00182FA4">
      <w:pPr>
        <w:ind w:firstLineChars="1050" w:firstLine="3150"/>
        <w:rPr>
          <w:rFonts w:ascii="仿宋" w:eastAsia="仿宋" w:hAnsi="仿宋"/>
          <w:sz w:val="30"/>
          <w:szCs w:val="30"/>
        </w:rPr>
      </w:pPr>
    </w:p>
    <w:p w:rsidR="00182FA4" w:rsidRDefault="00182FA4" w:rsidP="00182FA4">
      <w:pPr>
        <w:ind w:firstLineChars="1050" w:firstLine="3150"/>
        <w:rPr>
          <w:rFonts w:ascii="仿宋" w:eastAsia="仿宋" w:hAnsi="仿宋"/>
          <w:sz w:val="30"/>
          <w:szCs w:val="30"/>
        </w:rPr>
      </w:pPr>
    </w:p>
    <w:p w:rsidR="00182FA4" w:rsidRDefault="00182FA4" w:rsidP="00B4764A">
      <w:pPr>
        <w:ind w:firstLineChars="900" w:firstLine="27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开封市祥符区农机管理中心</w:t>
      </w:r>
      <w:r w:rsidR="00B4764A">
        <w:rPr>
          <w:rFonts w:ascii="仿宋" w:eastAsia="仿宋" w:hAnsi="仿宋" w:hint="eastAsia"/>
          <w:sz w:val="30"/>
          <w:szCs w:val="30"/>
        </w:rPr>
        <w:t>补贴办</w:t>
      </w:r>
    </w:p>
    <w:p w:rsidR="00182FA4" w:rsidRDefault="00182FA4" w:rsidP="00182FA4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2021年</w:t>
      </w:r>
      <w:r w:rsidR="00B4764A"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月</w:t>
      </w:r>
      <w:r w:rsidR="00B4764A">
        <w:rPr>
          <w:rFonts w:ascii="仿宋" w:eastAsia="仿宋" w:hAnsi="仿宋" w:hint="eastAsia"/>
          <w:sz w:val="30"/>
          <w:szCs w:val="30"/>
        </w:rPr>
        <w:t>7</w:t>
      </w:r>
      <w:r>
        <w:rPr>
          <w:rFonts w:ascii="仿宋" w:eastAsia="仿宋" w:hAnsi="仿宋" w:hint="eastAsia"/>
          <w:sz w:val="30"/>
          <w:szCs w:val="30"/>
        </w:rPr>
        <w:t>日</w:t>
      </w:r>
    </w:p>
    <w:p w:rsidR="00182FA4" w:rsidRDefault="00182FA4" w:rsidP="00182FA4"/>
    <w:p w:rsidR="00182FA4" w:rsidRDefault="00182FA4" w:rsidP="00182FA4"/>
    <w:p w:rsidR="00182FA4" w:rsidRDefault="00182FA4" w:rsidP="00182FA4"/>
    <w:p w:rsidR="00285E94" w:rsidRPr="00445B75" w:rsidRDefault="00285E94" w:rsidP="00445B75"/>
    <w:sectPr w:rsidR="00285E94" w:rsidRPr="00445B75" w:rsidSect="00285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5B75"/>
    <w:rsid w:val="00182FA4"/>
    <w:rsid w:val="00285E94"/>
    <w:rsid w:val="00445B75"/>
    <w:rsid w:val="006D25CD"/>
    <w:rsid w:val="00B4764A"/>
    <w:rsid w:val="00BA2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</Words>
  <Characters>358</Characters>
  <Application>Microsoft Office Word</Application>
  <DocSecurity>0</DocSecurity>
  <Lines>2</Lines>
  <Paragraphs>1</Paragraphs>
  <ScaleCrop>false</ScaleCrop>
  <Company>CHINA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dcterms:created xsi:type="dcterms:W3CDTF">2021-05-07T07:05:00Z</dcterms:created>
  <dcterms:modified xsi:type="dcterms:W3CDTF">2021-07-07T01:08:00Z</dcterms:modified>
</cp:coreProperties>
</file>