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pacing w:val="8"/>
          <w:sz w:val="44"/>
          <w:szCs w:val="44"/>
          <w:lang w:val="en-US" w:eastAsia="zh-CN"/>
        </w:rPr>
      </w:pPr>
      <w:r>
        <w:rPr>
          <w:rFonts w:hint="eastAsia" w:ascii="黑体" w:hAnsi="黑体" w:eastAsia="黑体" w:cs="黑体"/>
          <w:spacing w:val="8"/>
          <w:sz w:val="44"/>
          <w:szCs w:val="44"/>
          <w:lang w:val="en-US" w:eastAsia="zh-CN"/>
        </w:rPr>
        <w:t>示范区2020年农机购置补贴落实情况</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textAlignment w:val="auto"/>
        <w:outlineLvl w:val="9"/>
        <w:rPr>
          <w:rFonts w:hint="eastAsia" w:ascii="仿宋_GB2312" w:eastAsia="仿宋_GB2312"/>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2020年我区共受理补贴农机具181台，受益户75户，共补贴资金289.735万元（其中：</w:t>
      </w:r>
      <w:r>
        <w:rPr>
          <w:rFonts w:hint="eastAsia" w:ascii="仿宋_GB2312" w:hAnsi="仿宋_GB2312" w:eastAsia="仿宋_GB2312" w:cs="仿宋_GB2312"/>
          <w:color w:val="000000"/>
          <w:sz w:val="32"/>
          <w:szCs w:val="32"/>
          <w:lang w:val="en-US" w:eastAsia="zh-CN"/>
        </w:rPr>
        <w:t>河南中联重科农业服务有限公司共申请补贴机具69台，补贴资金159.45万元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spacing w:val="8"/>
          <w:sz w:val="32"/>
          <w:szCs w:val="32"/>
        </w:rPr>
      </w:pPr>
      <w:bookmarkStart w:id="0" w:name="_GoBack"/>
      <w:bookmarkEnd w:id="0"/>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我区农机购置</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资金通过河南汴京农村商业银行股份有限公司金明分理处全部拨付到农户卡中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eastAsia="仿宋_GB2312"/>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right"/>
        <w:textAlignment w:val="auto"/>
        <w:outlineLvl w:val="9"/>
        <w:rPr>
          <w:rFonts w:hint="eastAsia" w:ascii="仿宋_GB2312" w:eastAsia="仿宋_GB2312"/>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right"/>
        <w:textAlignment w:val="auto"/>
        <w:outlineLvl w:val="9"/>
        <w:rPr>
          <w:rFonts w:hint="default" w:ascii="仿宋_GB2312" w:eastAsia="仿宋_GB2312"/>
          <w:spacing w:val="8"/>
          <w:sz w:val="32"/>
          <w:szCs w:val="32"/>
          <w:lang w:val="en-US" w:eastAsia="zh-CN"/>
        </w:rPr>
      </w:pPr>
      <w:r>
        <w:rPr>
          <w:rFonts w:hint="eastAsia" w:ascii="仿宋_GB2312" w:eastAsia="仿宋_GB2312"/>
          <w:spacing w:val="8"/>
          <w:sz w:val="32"/>
          <w:szCs w:val="32"/>
          <w:lang w:val="en-US" w:eastAsia="zh-CN"/>
        </w:rPr>
        <w:t>2020年12月25日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81B16"/>
    <w:rsid w:val="6CCF1B40"/>
    <w:rsid w:val="7B59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2020-11-18T12:05:00Z</dcterms:created>
  <dc:creator>Administrator</dc:creator>
  <cp:lastModifiedBy>Administrator</cp:lastModifiedBy>
  <dcterms:modified xsi:type="dcterms:W3CDTF">2021-01-06T07:31:16Z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