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DD" w:rsidRDefault="00AF5CAD" w:rsidP="00AF5CAD">
      <w:pPr>
        <w:ind w:firstLineChars="150" w:firstLine="660"/>
        <w:rPr>
          <w:rFonts w:hint="eastAsia"/>
          <w:sz w:val="44"/>
          <w:szCs w:val="44"/>
        </w:rPr>
      </w:pPr>
      <w:r w:rsidRPr="00AF5CAD">
        <w:rPr>
          <w:rFonts w:hint="eastAsia"/>
          <w:sz w:val="44"/>
          <w:szCs w:val="44"/>
        </w:rPr>
        <w:t>驿城区上年度农机购置补贴落实情况</w:t>
      </w:r>
    </w:p>
    <w:p w:rsidR="00AF5CAD" w:rsidRDefault="00AF5CAD" w:rsidP="00AF5CAD">
      <w:pPr>
        <w:ind w:firstLineChars="150" w:firstLine="480"/>
        <w:rPr>
          <w:rFonts w:hint="eastAsia"/>
          <w:sz w:val="32"/>
          <w:szCs w:val="32"/>
        </w:rPr>
      </w:pPr>
    </w:p>
    <w:p w:rsidR="00AF5CAD" w:rsidRPr="00AF5CAD" w:rsidRDefault="00AF5CAD" w:rsidP="00AF5CAD">
      <w:pPr>
        <w:ind w:firstLineChars="150" w:firstLine="480"/>
        <w:rPr>
          <w:rFonts w:hint="eastAsia"/>
          <w:sz w:val="32"/>
          <w:szCs w:val="32"/>
        </w:rPr>
      </w:pPr>
      <w:r w:rsidRPr="00AF5CAD"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年下达驿城区农机购置补贴资金</w:t>
      </w:r>
      <w:r>
        <w:rPr>
          <w:rFonts w:hint="eastAsia"/>
          <w:sz w:val="32"/>
          <w:szCs w:val="32"/>
        </w:rPr>
        <w:t>2170</w:t>
      </w:r>
      <w:r>
        <w:rPr>
          <w:rFonts w:hint="eastAsia"/>
          <w:sz w:val="32"/>
          <w:szCs w:val="32"/>
        </w:rPr>
        <w:t>万元，共完成补贴机具</w:t>
      </w:r>
      <w:r>
        <w:rPr>
          <w:rFonts w:hint="eastAsia"/>
          <w:sz w:val="32"/>
          <w:szCs w:val="32"/>
        </w:rPr>
        <w:t>1272</w:t>
      </w:r>
      <w:r>
        <w:rPr>
          <w:rFonts w:hint="eastAsia"/>
          <w:sz w:val="32"/>
          <w:szCs w:val="32"/>
        </w:rPr>
        <w:t>台，共计资金（含农机报废更新</w:t>
      </w:r>
      <w:r>
        <w:rPr>
          <w:rFonts w:hint="eastAsia"/>
          <w:sz w:val="32"/>
          <w:szCs w:val="32"/>
        </w:rPr>
        <w:t>2.85</w:t>
      </w:r>
      <w:r>
        <w:rPr>
          <w:rFonts w:hint="eastAsia"/>
          <w:sz w:val="32"/>
          <w:szCs w:val="32"/>
        </w:rPr>
        <w:t>万元）</w:t>
      </w:r>
      <w:r>
        <w:rPr>
          <w:rFonts w:hint="eastAsia"/>
          <w:sz w:val="32"/>
          <w:szCs w:val="32"/>
        </w:rPr>
        <w:t>2169.93</w:t>
      </w:r>
      <w:r>
        <w:rPr>
          <w:rFonts w:hint="eastAsia"/>
          <w:sz w:val="32"/>
          <w:szCs w:val="32"/>
        </w:rPr>
        <w:t>万元。截止目前所有补贴资金全部拨付到农户本人农商银行账户上。</w:t>
      </w:r>
    </w:p>
    <w:sectPr w:rsidR="00AF5CAD" w:rsidRPr="00AF5CAD" w:rsidSect="006F3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5CAD"/>
    <w:rsid w:val="006F3ADD"/>
    <w:rsid w:val="00AF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2021-12-13T09:02:00Z</dcterms:created>
  <dcterms:modified xsi:type="dcterms:W3CDTF">2021-12-13T09:10:00Z</dcterms:modified>
</cp:coreProperties>
</file>