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ind w:firstLine="1325" w:firstLineChars="300"/>
        <w:rPr>
          <w:rFonts w:hint="eastAsia"/>
        </w:rPr>
      </w:pPr>
      <w:r>
        <w:rPr>
          <w:rFonts w:hint="eastAsia"/>
        </w:rPr>
        <w:t>上蔡县农业机械技术中心</w:t>
      </w:r>
    </w:p>
    <w:p>
      <w:pPr>
        <w:pStyle w:val="2"/>
        <w:bidi w:val="0"/>
        <w:ind w:left="3092" w:hanging="3092" w:hangingChars="700"/>
        <w:rPr>
          <w:rFonts w:hint="eastAsia" w:eastAsiaTheme="minorEastAsia"/>
          <w:lang w:val="en-US" w:eastAsia="zh-CN"/>
        </w:rPr>
      </w:pPr>
      <w:r>
        <w:rPr>
          <w:rFonts w:hint="eastAsia"/>
        </w:rPr>
        <w:t>关于</w:t>
      </w:r>
      <w:r>
        <w:rPr>
          <w:rFonts w:hint="eastAsia"/>
          <w:lang w:eastAsia="zh-CN"/>
        </w:rPr>
        <w:t>农机购置补贴信息公开专栏全部建设到位情况</w:t>
      </w:r>
    </w:p>
    <w:p>
      <w:pPr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上蔡县农业机械技术中心在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中心建立两面购置补贴信息公开专栏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67325" cy="2424430"/>
            <wp:effectExtent l="0" t="0" r="9525" b="13970"/>
            <wp:docPr id="1" name="图片 1" descr="微信图片_20211212112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12121128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42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并在农机服务大厅建设农机购置补贴信息公开专栏</w:t>
      </w:r>
      <w:r>
        <w:rPr>
          <w:rFonts w:hint="eastAsia" w:ascii="仿宋" w:hAnsi="仿宋" w:eastAsia="仿宋" w:cs="仿宋"/>
          <w:sz w:val="32"/>
          <w:szCs w:val="32"/>
        </w:rPr>
        <w:drawing>
          <wp:inline distT="0" distB="0" distL="114300" distR="114300">
            <wp:extent cx="5273040" cy="3051810"/>
            <wp:effectExtent l="0" t="0" r="3810" b="15240"/>
            <wp:docPr id="3" name="图片 3" descr="微信图片_202112121128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12121128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1280" w:firstLineChars="4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向购机者、农机手发放购置补贴宣传单页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5162550" cy="7620000"/>
            <wp:effectExtent l="0" t="0" r="0" b="0"/>
            <wp:docPr id="4" name="图片 4" descr="微信图片_2021121211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12121128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55895" cy="2425700"/>
            <wp:effectExtent l="0" t="0" r="1905" b="12700"/>
            <wp:docPr id="5" name="图片 5" descr="微信图片_202112121128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1121211283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42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966571"/>
    <w:rsid w:val="4C452522"/>
    <w:rsid w:val="6E96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2021-12-12T03:05:00Z</dcterms:created>
  <dc:creator>Administrator</dc:creator>
  <cp:lastModifiedBy>Administrator</cp:lastModifiedBy>
  <dcterms:modified xsi:type="dcterms:W3CDTF">2021-12-12T03:35:19Z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338A77987FB7408F98C8F26E957E4126</vt:lpwstr>
  </property>
</Properties>
</file>