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宋体" w:hAnsi="宋体" w:eastAsia="宋体"/>
          <w:b/>
          <w:kern w:val="36"/>
          <w:sz w:val="36"/>
          <w:szCs w:val="36"/>
          <w:lang w:eastAsia="zh-CN"/>
        </w:rPr>
      </w:pPr>
      <w:r>
        <w:rPr>
          <w:rFonts w:hint="eastAsia" w:ascii="黑体" w:hAnsi="黑体" w:eastAsia="黑体" w:cs="黑体"/>
          <w:b/>
          <w:kern w:val="36"/>
          <w:sz w:val="36"/>
          <w:szCs w:val="36"/>
          <w:lang w:val="en-US" w:eastAsia="zh-CN"/>
        </w:rPr>
        <w:t>西华县</w:t>
      </w:r>
      <w:r>
        <w:rPr>
          <w:rFonts w:hint="eastAsia" w:ascii="黑体" w:hAnsi="黑体" w:eastAsia="黑体" w:cs="黑体"/>
          <w:b/>
          <w:kern w:val="36"/>
          <w:sz w:val="36"/>
          <w:szCs w:val="36"/>
        </w:rPr>
        <w:t>农业机械报</w:t>
      </w:r>
      <w:bookmarkStart w:id="0" w:name="_GoBack"/>
      <w:bookmarkEnd w:id="0"/>
      <w:r>
        <w:rPr>
          <w:rFonts w:hint="eastAsia" w:ascii="黑体" w:hAnsi="黑体" w:eastAsia="黑体" w:cs="黑体"/>
          <w:b/>
          <w:kern w:val="36"/>
          <w:sz w:val="36"/>
          <w:szCs w:val="36"/>
        </w:rPr>
        <w:t>废更新补贴实施方案</w:t>
      </w:r>
    </w:p>
    <w:p>
      <w:pPr>
        <w:jc w:val="center"/>
        <w:rPr>
          <w:rFonts w:ascii="宋体" w:hAnsi="宋体" w:eastAsia="宋体"/>
          <w:b/>
          <w:kern w:val="36"/>
          <w:sz w:val="36"/>
          <w:szCs w:val="36"/>
        </w:rPr>
      </w:pPr>
      <w:r>
        <w:rPr>
          <w:rFonts w:hint="eastAsia" w:ascii="宋体" w:hAnsi="宋体" w:eastAsia="宋体" w:cs="黑体"/>
          <w:b/>
          <w:kern w:val="36"/>
          <w:sz w:val="36"/>
          <w:szCs w:val="36"/>
          <w:lang w:val="en-US" w:eastAsia="zh-CN" w:bidi="ar-SA"/>
        </w:rPr>
        <w:pict>
          <v:shape id="图片框 2" o:spid="_x0000_s1026" type="#_x0000_t75" style="height:358.05pt;width:251pt;rotation:0f;" o:ole="f" fillcolor="#FFFFFF" filled="f" o:preferrelative="t" stroked="f" coordorigin="0,0" coordsize="21600,21600">
            <v:fill on="f" color2="#FFFFFF" focus="0%"/>
            <v:imagedata gain="65536f" blacklevel="0f" gamma="0" o:title="CCI20211208_0002" r:id="rId6"/>
            <o:lock v:ext="edit" position="f" selection="f" grouping="f" rotation="f" cropping="f" text="f" aspectratio="t"/>
            <w10:wrap type="none"/>
            <w10:anchorlock/>
          </v:shape>
        </w:pict>
      </w:r>
      <w:r>
        <w:rPr>
          <w:rFonts w:hint="eastAsia" w:ascii="宋体" w:hAnsi="宋体"/>
          <w:b/>
          <w:kern w:val="36"/>
          <w:sz w:val="36"/>
          <w:szCs w:val="36"/>
          <w:lang w:val="en-US" w:eastAsia="zh-CN"/>
        </w:rPr>
        <w:t xml:space="preserve">     </w:t>
      </w:r>
      <w:r>
        <w:rPr>
          <w:rFonts w:hint="eastAsia" w:ascii="宋体" w:hAnsi="宋体" w:eastAsia="宋体" w:cs="黑体"/>
          <w:b/>
          <w:kern w:val="36"/>
          <w:sz w:val="36"/>
          <w:szCs w:val="36"/>
          <w:lang w:val="en-US" w:eastAsia="zh-CN" w:bidi="ar-SA"/>
        </w:rPr>
        <w:pict>
          <v:shape id="图片框 3" o:spid="_x0000_s1027" type="#_x0000_t75" style="height:357.7pt;width:250.75pt;rotation:0f;" o:ole="f" fillcolor="#FFFFFF" filled="f" o:preferrelative="t" stroked="f" coordorigin="0,0" coordsize="21600,21600">
            <v:fill on="f" color2="#FFFFFF" focus="0%"/>
            <v:imagedata gain="65536f" blacklevel="0f" gamma="0" o:title="CCI20211208_0003" r:id="rId7"/>
            <o:lock v:ext="edit" position="f" selection="f" grouping="f" rotation="f" cropping="f" text="f" aspectratio="t"/>
            <w10:wrap type="none"/>
            <w10:anchorlock/>
          </v:shape>
        </w:pict>
      </w:r>
    </w:p>
    <w:p>
      <w:pPr>
        <w:jc w:val="center"/>
        <w:sectPr>
          <w:footerReference r:id="rId4" w:type="default"/>
          <w:pgSz w:w="16838" w:h="11906" w:orient="landscape"/>
          <w:pgMar w:top="1800" w:right="1440" w:bottom="1800" w:left="1440" w:header="851" w:footer="992" w:gutter="0"/>
          <w:pgNumType w:fmt="numberInDash"/>
          <w:cols w:space="720" w:num="1"/>
          <w:docGrid w:type="lines" w:linePitch="312"/>
        </w:sectPr>
      </w:pPr>
    </w:p>
    <w:p>
      <w:pPr>
        <w:jc w:val="center"/>
        <w:rPr>
          <w:rFonts w:hint="eastAsia" w:ascii="黑体" w:hAnsi="黑体" w:eastAsia="黑体" w:cs="黑体"/>
          <w:b/>
          <w:kern w:val="36"/>
          <w:sz w:val="36"/>
          <w:szCs w:val="36"/>
        </w:rPr>
      </w:pPr>
      <w:r>
        <w:rPr>
          <w:rFonts w:hint="eastAsia" w:ascii="黑体" w:hAnsi="黑体" w:eastAsia="黑体" w:cs="黑体"/>
          <w:b/>
          <w:kern w:val="36"/>
          <w:sz w:val="36"/>
          <w:szCs w:val="36"/>
          <w:lang w:val="en-US" w:eastAsia="zh-CN"/>
        </w:rPr>
        <w:t>西华县</w:t>
      </w:r>
      <w:r>
        <w:rPr>
          <w:rFonts w:hint="eastAsia" w:ascii="黑体" w:hAnsi="黑体" w:eastAsia="黑体" w:cs="黑体"/>
          <w:b/>
          <w:kern w:val="36"/>
          <w:sz w:val="36"/>
          <w:szCs w:val="36"/>
        </w:rPr>
        <w:t xml:space="preserve">农业农村局 </w:t>
      </w:r>
      <w:r>
        <w:rPr>
          <w:rFonts w:hint="eastAsia" w:ascii="黑体" w:hAnsi="黑体" w:eastAsia="黑体" w:cs="黑体"/>
          <w:b/>
          <w:kern w:val="36"/>
          <w:sz w:val="36"/>
          <w:szCs w:val="36"/>
          <w:lang w:val="en-US" w:eastAsia="zh-CN"/>
        </w:rPr>
        <w:t>西华县</w:t>
      </w:r>
      <w:r>
        <w:rPr>
          <w:rFonts w:hint="eastAsia" w:ascii="黑体" w:hAnsi="黑体" w:eastAsia="黑体" w:cs="黑体"/>
          <w:b/>
          <w:kern w:val="36"/>
          <w:sz w:val="36"/>
          <w:szCs w:val="36"/>
        </w:rPr>
        <w:t xml:space="preserve">财政局 </w:t>
      </w:r>
      <w:r>
        <w:rPr>
          <w:rFonts w:hint="eastAsia" w:ascii="黑体" w:hAnsi="黑体" w:eastAsia="黑体" w:cs="黑体"/>
          <w:b/>
          <w:kern w:val="36"/>
          <w:sz w:val="36"/>
          <w:szCs w:val="36"/>
          <w:lang w:val="en-US" w:eastAsia="zh-CN"/>
        </w:rPr>
        <w:t>西华县</w:t>
      </w:r>
      <w:r>
        <w:rPr>
          <w:rFonts w:hint="eastAsia" w:ascii="黑体" w:hAnsi="黑体" w:eastAsia="黑体" w:cs="黑体"/>
          <w:b/>
          <w:kern w:val="36"/>
          <w:sz w:val="36"/>
          <w:szCs w:val="36"/>
        </w:rPr>
        <w:t>商务局</w:t>
      </w:r>
    </w:p>
    <w:p>
      <w:pPr>
        <w:jc w:val="center"/>
        <w:rPr>
          <w:rFonts w:ascii="宋体" w:hAnsi="宋体" w:eastAsia="宋体"/>
          <w:b/>
          <w:kern w:val="36"/>
          <w:sz w:val="36"/>
          <w:szCs w:val="36"/>
        </w:rPr>
      </w:pPr>
      <w:r>
        <w:rPr>
          <w:rFonts w:hint="eastAsia" w:ascii="黑体" w:hAnsi="黑体" w:eastAsia="黑体" w:cs="黑体"/>
          <w:b/>
          <w:kern w:val="36"/>
          <w:sz w:val="36"/>
          <w:szCs w:val="36"/>
          <w:lang w:val="en-US" w:eastAsia="zh-CN"/>
        </w:rPr>
        <w:t>西华县</w:t>
      </w:r>
      <w:r>
        <w:rPr>
          <w:rFonts w:hint="eastAsia" w:ascii="黑体" w:hAnsi="黑体" w:eastAsia="黑体" w:cs="黑体"/>
          <w:b/>
          <w:kern w:val="36"/>
          <w:sz w:val="36"/>
          <w:szCs w:val="36"/>
        </w:rPr>
        <w:t>农业机械报废更新补贴实施方案</w:t>
      </w:r>
    </w:p>
    <w:p>
      <w:pPr>
        <w:jc w:val="center"/>
        <w:rPr>
          <w:rFonts w:ascii="宋体" w:hAnsi="宋体" w:eastAsia="宋体"/>
          <w:kern w:val="36"/>
          <w:sz w:val="32"/>
          <w:szCs w:val="32"/>
        </w:rPr>
      </w:pPr>
    </w:p>
    <w:p>
      <w:pPr>
        <w:widowControl/>
        <w:spacing w:before="150" w:after="150" w:line="540" w:lineRule="atLeast"/>
        <w:ind w:firstLine="600" w:firstLineChars="200"/>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为贯彻落实</w:t>
      </w:r>
      <w:r>
        <w:rPr>
          <w:rFonts w:hint="eastAsia" w:ascii="仿宋" w:hAnsi="仿宋" w:eastAsia="仿宋" w:cs="宋体"/>
          <w:color w:val="000000"/>
          <w:kern w:val="0"/>
          <w:sz w:val="30"/>
          <w:szCs w:val="30"/>
          <w:lang w:val="en-US" w:eastAsia="zh-CN"/>
        </w:rPr>
        <w:t>周口市</w:t>
      </w:r>
      <w:r>
        <w:rPr>
          <w:rFonts w:hint="eastAsia" w:ascii="仿宋" w:hAnsi="仿宋" w:eastAsia="仿宋" w:cs="宋体"/>
          <w:color w:val="000000"/>
          <w:kern w:val="0"/>
          <w:sz w:val="30"/>
          <w:szCs w:val="30"/>
        </w:rPr>
        <w:t>农业农村</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、财政</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、商务</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w:t>
      </w:r>
      <w:r>
        <w:rPr>
          <w:rFonts w:hint="eastAsia" w:ascii="仿宋" w:hAnsi="仿宋" w:eastAsia="仿宋" w:cs="宋体"/>
          <w:color w:val="000000"/>
          <w:kern w:val="0"/>
          <w:sz w:val="30"/>
          <w:szCs w:val="30"/>
          <w:lang w:val="en-US" w:eastAsia="zh-CN"/>
        </w:rPr>
        <w:t>周口市</w:t>
      </w:r>
      <w:r>
        <w:rPr>
          <w:rFonts w:hint="eastAsia" w:ascii="仿宋" w:hAnsi="仿宋" w:eastAsia="仿宋" w:cs="宋体"/>
          <w:color w:val="000000"/>
          <w:kern w:val="0"/>
          <w:sz w:val="30"/>
          <w:szCs w:val="30"/>
        </w:rPr>
        <w:t>农业机械报废更新补贴实施方案》（</w:t>
      </w:r>
      <w:r>
        <w:rPr>
          <w:rFonts w:hint="eastAsia" w:ascii="仿宋" w:hAnsi="仿宋" w:eastAsia="仿宋" w:cs="宋体"/>
          <w:color w:val="000000"/>
          <w:kern w:val="0"/>
          <w:sz w:val="30"/>
          <w:szCs w:val="30"/>
          <w:lang w:val="en-US" w:eastAsia="zh-CN"/>
        </w:rPr>
        <w:t>周</w:t>
      </w:r>
      <w:r>
        <w:rPr>
          <w:rFonts w:hint="eastAsia" w:ascii="仿宋" w:hAnsi="仿宋" w:eastAsia="仿宋" w:cs="宋体"/>
          <w:color w:val="000000"/>
          <w:kern w:val="0"/>
          <w:sz w:val="30"/>
          <w:szCs w:val="30"/>
        </w:rPr>
        <w:t>农</w:t>
      </w:r>
      <w:r>
        <w:rPr>
          <w:rFonts w:hint="eastAsia" w:ascii="仿宋" w:hAnsi="仿宋" w:eastAsia="仿宋" w:cs="宋体"/>
          <w:color w:val="000000"/>
          <w:kern w:val="0"/>
          <w:sz w:val="30"/>
          <w:szCs w:val="30"/>
          <w:lang w:val="en-US" w:eastAsia="zh-CN"/>
        </w:rPr>
        <w:t>办</w:t>
      </w:r>
      <w:r>
        <w:rPr>
          <w:rFonts w:hint="eastAsia" w:ascii="仿宋" w:hAnsi="仿宋" w:eastAsia="仿宋" w:cs="宋体"/>
          <w:color w:val="000000"/>
          <w:kern w:val="0"/>
          <w:sz w:val="30"/>
          <w:szCs w:val="30"/>
        </w:rPr>
        <w:t>〔2020〕</w:t>
      </w:r>
      <w:r>
        <w:rPr>
          <w:rFonts w:hint="eastAsia" w:ascii="仿宋" w:hAnsi="仿宋" w:eastAsia="仿宋" w:cs="宋体"/>
          <w:color w:val="000000"/>
          <w:kern w:val="0"/>
          <w:sz w:val="30"/>
          <w:szCs w:val="30"/>
          <w:lang w:val="en-US" w:eastAsia="zh-CN"/>
        </w:rPr>
        <w:t>168</w:t>
      </w:r>
      <w:r>
        <w:rPr>
          <w:rFonts w:hint="eastAsia" w:ascii="仿宋" w:hAnsi="仿宋" w:eastAsia="仿宋" w:cs="宋体"/>
          <w:color w:val="000000"/>
          <w:kern w:val="0"/>
          <w:sz w:val="30"/>
          <w:szCs w:val="30"/>
        </w:rPr>
        <w:t>号）要求，切实做好我</w:t>
      </w:r>
      <w:r>
        <w:rPr>
          <w:rFonts w:hint="eastAsia" w:ascii="仿宋" w:hAnsi="仿宋" w:eastAsia="仿宋" w:cs="宋体"/>
          <w:color w:val="000000"/>
          <w:kern w:val="0"/>
          <w:sz w:val="30"/>
          <w:szCs w:val="30"/>
          <w:lang w:val="en-US" w:eastAsia="zh-CN"/>
        </w:rPr>
        <w:t>县</w:t>
      </w:r>
      <w:r>
        <w:rPr>
          <w:rFonts w:hint="eastAsia" w:ascii="仿宋" w:hAnsi="仿宋" w:eastAsia="仿宋" w:cs="宋体"/>
          <w:color w:val="000000"/>
          <w:kern w:val="0"/>
          <w:sz w:val="30"/>
          <w:szCs w:val="30"/>
        </w:rPr>
        <w:t>农业机械报废更新补贴工作，制定本实施方案。</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　一、总体要求</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全面贯彻党的十九大和十九届二中、三中、四中全会精神，牢固树立新发展理念，紧紧围绕实施乡村振兴战略，深入推进农业供给侧结构性改革，坚持“农民自愿、政策支持、方便高效、安全环保”的原则，通过政策支持进一步加大耗能高、污染重、安全性能低的老旧农机淘汰力度，加快先进适用、节能环保、安全可靠农业机械的推广应用，努力优化农机装备结构，推进农业机械化转型升级和农业绿色发展。</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二、实施范围和补贴对象</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农机报废更新补贴政策在全</w:t>
      </w:r>
      <w:r>
        <w:rPr>
          <w:rFonts w:hint="eastAsia" w:ascii="仿宋" w:hAnsi="仿宋" w:eastAsia="仿宋" w:cs="宋体"/>
          <w:color w:val="000000"/>
          <w:kern w:val="0"/>
          <w:sz w:val="30"/>
          <w:szCs w:val="30"/>
          <w:lang w:val="en-US" w:eastAsia="zh-CN"/>
        </w:rPr>
        <w:t>县范围内</w:t>
      </w:r>
      <w:r>
        <w:rPr>
          <w:rFonts w:hint="eastAsia" w:ascii="仿宋" w:hAnsi="仿宋" w:eastAsia="仿宋" w:cs="宋体"/>
          <w:color w:val="000000"/>
          <w:kern w:val="0"/>
          <w:sz w:val="30"/>
          <w:szCs w:val="30"/>
        </w:rPr>
        <w:t>实施，资金从中央财政分配我</w:t>
      </w:r>
      <w:r>
        <w:rPr>
          <w:rFonts w:hint="eastAsia" w:ascii="仿宋" w:hAnsi="仿宋" w:eastAsia="仿宋" w:cs="宋体"/>
          <w:color w:val="000000"/>
          <w:kern w:val="0"/>
          <w:sz w:val="30"/>
          <w:szCs w:val="30"/>
          <w:lang w:val="en-US" w:eastAsia="zh-CN"/>
        </w:rPr>
        <w:t>县</w:t>
      </w:r>
      <w:r>
        <w:rPr>
          <w:rFonts w:hint="eastAsia" w:ascii="仿宋" w:hAnsi="仿宋" w:eastAsia="仿宋" w:cs="宋体"/>
          <w:color w:val="000000"/>
          <w:kern w:val="0"/>
          <w:sz w:val="30"/>
          <w:szCs w:val="30"/>
        </w:rPr>
        <w:t>农机购置补贴中安排。补贴对象为从事农业生产的个人和农业生产经营组织。农业生产经营组织包括农村集体经济组织、农民专业合作经济组织、农业企业和其他从事农业生产经营的组织。</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　三、报废补贴种类及条件</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（一）补贴种类。我</w:t>
      </w:r>
      <w:r>
        <w:rPr>
          <w:rFonts w:hint="eastAsia" w:ascii="仿宋" w:hAnsi="仿宋" w:eastAsia="仿宋" w:cs="宋体"/>
          <w:color w:val="000000"/>
          <w:kern w:val="0"/>
          <w:sz w:val="30"/>
          <w:szCs w:val="30"/>
          <w:lang w:val="en-US" w:eastAsia="zh-CN"/>
        </w:rPr>
        <w:t>县</w:t>
      </w:r>
      <w:r>
        <w:rPr>
          <w:rFonts w:hint="eastAsia" w:ascii="仿宋" w:hAnsi="仿宋" w:eastAsia="仿宋" w:cs="宋体"/>
          <w:color w:val="000000"/>
          <w:kern w:val="0"/>
          <w:sz w:val="30"/>
          <w:szCs w:val="30"/>
        </w:rPr>
        <w:t>补贴报废农机种类为拖拉机（≥20马力）、联合收割机。</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二）报废条件。申请报废的农机应当主要部件齐全，来源清楚合法，申请人填写申请书（附件3），不能提供发票的申请人，经村委会核实后填写承诺书（附件4）；纳入牌证管理的农机需要提供监理机构核发的牌证；无牌证或未纳入牌证管理的，应当具有铭牌或出厂编号、车架号等机具身份信息。</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1、达到报废年限的。大中型拖拉机报废年限为15年、履带拖拉机报废年限为12年、自走式联合收割机报废年限为12年、悬挂式玉米联合收割机报废年限为10年；</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2、使用年限或累计工作时间不足，经过检查调整或更换易损件后仍然达不到规定技术要求的；</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3、由于各种原因造成严重损坏、无法修复的；</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4、预计大修费用大于同类新产品50%的；</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5、未达到报废年限，但技术状况差且无配件来源的；</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6、国家明令淘汰的。</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四、补贴标准</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中央财政农机报废更新补贴由报废部分补贴与更新部分补贴两部分构成。报废部分补贴实行定额补贴，补贴额（详见附件1）。更新部分补贴标准按我省农机购置补贴政策执行。</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　五、回收企业</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报废农机回收企业(以下简称“回收企业”)包括具备资质的报废机动车回收拆解企业和依法具有农机回收拆解经营业务的维修网点、合作社等其他企业。回收企业应当符合《农业机械安全监督管理条例》等有关要求，遵守国家有关消防、安全、环保的规定。回收企业申请回收拆解农机业务，</w:t>
      </w:r>
      <w:r>
        <w:rPr>
          <w:rFonts w:hint="eastAsia" w:ascii="仿宋" w:hAnsi="仿宋" w:eastAsia="仿宋" w:cs="宋体"/>
          <w:color w:val="000000"/>
          <w:kern w:val="0"/>
          <w:sz w:val="30"/>
          <w:szCs w:val="30"/>
          <w:lang w:val="en-US" w:eastAsia="zh-CN"/>
        </w:rPr>
        <w:t>需</w:t>
      </w:r>
      <w:r>
        <w:rPr>
          <w:rFonts w:hint="eastAsia" w:ascii="仿宋" w:hAnsi="仿宋" w:eastAsia="仿宋" w:cs="宋体"/>
          <w:color w:val="000000"/>
          <w:kern w:val="0"/>
          <w:sz w:val="30"/>
          <w:szCs w:val="30"/>
        </w:rPr>
        <w:t>向企业所在地县级农业机械化主管部门提出申请，</w:t>
      </w:r>
      <w:r>
        <w:rPr>
          <w:rFonts w:hint="eastAsia" w:ascii="仿宋" w:hAnsi="仿宋" w:eastAsia="仿宋" w:cs="宋体"/>
          <w:color w:val="000000"/>
          <w:kern w:val="0"/>
          <w:sz w:val="30"/>
          <w:szCs w:val="30"/>
          <w:lang w:val="en-US" w:eastAsia="zh-CN"/>
        </w:rPr>
        <w:t>经</w:t>
      </w:r>
      <w:r>
        <w:rPr>
          <w:rFonts w:hint="eastAsia" w:ascii="仿宋" w:hAnsi="仿宋" w:eastAsia="仿宋" w:cs="宋体"/>
          <w:color w:val="000000"/>
          <w:kern w:val="0"/>
          <w:sz w:val="30"/>
          <w:szCs w:val="30"/>
        </w:rPr>
        <w:t>县级农业机械化主管部门现场核验同意后，报市级农业机械化主管部门备案并通过本市媒体和省农机购置补贴信息公开专栏向社会公布。</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六、操作程序</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一）报废旧机。机主自愿将拟报废的农机交售给经公布的回收企业，报废农机残值由回收企业与机主按照公平自愿原则商定。回收企业应当核对机主和拟报废的农机信息，向机主出具《报废农业机械回收确认表（样式）》（见附件2，以下简称《确认表》），向</w:t>
      </w:r>
      <w:r>
        <w:rPr>
          <w:rFonts w:hint="eastAsia" w:ascii="仿宋" w:hAnsi="仿宋" w:eastAsia="仿宋" w:cs="宋体"/>
          <w:color w:val="000000"/>
          <w:kern w:val="0"/>
          <w:sz w:val="30"/>
          <w:szCs w:val="30"/>
          <w:lang w:val="en-US" w:eastAsia="zh-CN"/>
        </w:rPr>
        <w:t>县</w:t>
      </w:r>
      <w:r>
        <w:rPr>
          <w:rFonts w:hint="eastAsia" w:ascii="仿宋" w:hAnsi="仿宋" w:eastAsia="仿宋" w:cs="宋体"/>
          <w:color w:val="000000"/>
          <w:kern w:val="0"/>
          <w:sz w:val="30"/>
          <w:szCs w:val="30"/>
        </w:rPr>
        <w:t>农业机械化主管部门提供机主和报废农机信息。回收企业要及时对回收的农机进行拆解并建立档案，对国家禁止生产销售的发动机等部件进行破坏性处理。拆解档案应包括铭牌或其它能体现农机身份的原始资料（含发票原件、复印件、申请书；无发票复印件者，保存村委会证明的承诺书）。县级农业机械化主管部门对辖区内回收企业拆解或者销毁农机进行监督，探索远程监控回收拆解机制，督促回收企业留存好拆前、拆中、拆后照片等资料。</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（二）注销登记。纳入牌证管理的拖拉机和联合收割机机主持《确认表》和相关证照，到</w:t>
      </w:r>
      <w:r>
        <w:rPr>
          <w:rFonts w:hint="eastAsia" w:ascii="仿宋" w:hAnsi="仿宋" w:eastAsia="仿宋" w:cs="宋体"/>
          <w:color w:val="000000"/>
          <w:kern w:val="0"/>
          <w:sz w:val="30"/>
          <w:szCs w:val="30"/>
          <w:lang w:val="en-US" w:eastAsia="zh-CN"/>
        </w:rPr>
        <w:t>县农业机械主管部门</w:t>
      </w:r>
      <w:r>
        <w:rPr>
          <w:rFonts w:hint="eastAsia" w:ascii="仿宋" w:hAnsi="仿宋" w:eastAsia="仿宋" w:cs="宋体"/>
          <w:color w:val="000000"/>
          <w:kern w:val="0"/>
          <w:sz w:val="30"/>
          <w:szCs w:val="30"/>
        </w:rPr>
        <w:t>依法办理牌证注销手续。</w:t>
      </w:r>
      <w:r>
        <w:rPr>
          <w:rFonts w:hint="eastAsia" w:ascii="仿宋" w:hAnsi="仿宋" w:eastAsia="仿宋" w:cs="宋体"/>
          <w:color w:val="000000"/>
          <w:kern w:val="0"/>
          <w:sz w:val="30"/>
          <w:szCs w:val="30"/>
          <w:lang w:val="en-US" w:eastAsia="zh-CN"/>
        </w:rPr>
        <w:t>县农业机械主管部门</w:t>
      </w:r>
      <w:r>
        <w:rPr>
          <w:rFonts w:hint="eastAsia" w:ascii="仿宋" w:hAnsi="仿宋" w:eastAsia="仿宋" w:cs="宋体"/>
          <w:color w:val="000000"/>
          <w:kern w:val="0"/>
          <w:sz w:val="30"/>
          <w:szCs w:val="30"/>
        </w:rPr>
        <w:t>核对机主和报废农机信息后，在《确认表》上签注“已办理注销登记”字样。</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三）兑现补贴。机主凭有效的《确认表》，按相关规定申请补贴。农业机械化主管部门负责对申请资料进行审核，财政部门向符合要求的机主兑现补贴资金，拖拉机、联合收割机牌证齐全并办理注销登记的优先。我</w:t>
      </w:r>
      <w:r>
        <w:rPr>
          <w:rFonts w:hint="eastAsia" w:ascii="仿宋" w:hAnsi="仿宋" w:eastAsia="仿宋" w:cs="宋体"/>
          <w:color w:val="000000"/>
          <w:kern w:val="0"/>
          <w:sz w:val="30"/>
          <w:szCs w:val="30"/>
          <w:lang w:val="en-US" w:eastAsia="zh-CN"/>
        </w:rPr>
        <w:t>县</w:t>
      </w:r>
      <w:r>
        <w:rPr>
          <w:rFonts w:hint="eastAsia" w:ascii="仿宋" w:hAnsi="仿宋" w:eastAsia="仿宋" w:cs="宋体"/>
          <w:color w:val="000000"/>
          <w:kern w:val="0"/>
          <w:sz w:val="30"/>
          <w:szCs w:val="30"/>
        </w:rPr>
        <w:t>每户每年度内可以申请报废一台拖拉机、一台联合收割机。农业生产经营组织每年度内可以申请报废两台拖拉机、两台联合收割机。县级农业机械化主管部门应按照每年报废补贴机具总量不超过购置补贴机具总量的原则，合理确定年度报废补贴农机数量。</w:t>
      </w:r>
    </w:p>
    <w:p>
      <w:pPr>
        <w:widowControl/>
        <w:spacing w:before="150" w:after="150" w:line="540" w:lineRule="atLeast"/>
        <w:jc w:val="left"/>
        <w:rPr>
          <w:rFonts w:ascii="黑体" w:hAnsi="黑体" w:eastAsia="黑体" w:cs="宋体"/>
          <w:color w:val="000000"/>
          <w:kern w:val="0"/>
          <w:sz w:val="30"/>
          <w:szCs w:val="30"/>
        </w:rPr>
      </w:pPr>
      <w:r>
        <w:rPr>
          <w:rFonts w:hint="eastAsia" w:ascii="仿宋" w:hAnsi="仿宋" w:eastAsia="仿宋" w:cs="宋体"/>
          <w:color w:val="000000"/>
          <w:kern w:val="0"/>
          <w:sz w:val="30"/>
          <w:szCs w:val="30"/>
        </w:rPr>
        <w:t>　　</w:t>
      </w:r>
      <w:r>
        <w:rPr>
          <w:rFonts w:hint="eastAsia" w:ascii="黑体" w:hAnsi="黑体" w:eastAsia="黑体" w:cs="宋体"/>
          <w:color w:val="000000"/>
          <w:kern w:val="0"/>
          <w:sz w:val="30"/>
          <w:szCs w:val="30"/>
        </w:rPr>
        <w:t>七、工作要求</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一）加强组织领导。县农业机械化主管部门、财政部门、商务部门要切实加强农机报废更新补贴工作的组织领导，明确职责分工，密切配合，形成工作合力。要细化完善管理措施，建立健全制度机制。要加强政策宣传，扩大公众知晓度。大力推行信息公开，对享受补贴的信息进行公示，对实施方案、补贴额、操作程序、投诉咨询方式等信息全面公开，主动接受监督。要加强补贴业务培训，提高工作人员素质能力。</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二）推行便民服务。要强化服务意识，创新工作方式，鼓励采取“一站式”服务、网上办理等便民措施，提高工作效率和服务质量。要做好与农机购置补贴工作信息平台的衔接，加快实现回收拆解等信息与农机购置补贴相关信息的互联互通，提高补贴申请资料校核效率。鼓励机动车回收拆解企业、农机维修企业、农机合作社合作开展农机报废回收工作，鼓励回收企业上门回收、办理业务。允许机主购买与报废种类和数量不同的农业机械。</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三）强化监督管理。农机报废更新补贴实施已纳入农机购置补贴延伸绩效管理考核内容，要强化结果运用。有关部门要按照各自职责加强对农机报废更新补贴工作的监管。农机报废更新补贴工作是农机购置补贴一项重要内容，要参照农机购置补贴风险防控措施，严格加强监管，严查虚假报补等骗套补贴资金的违规行为，严惩违规主体。发现回收企业存在违规行为，应视情节轻重，采取警告、通报、暂停参与补贴实施并限期整改、禁止参与补贴实施等措施进行处理。对弄虚作假套取国家补贴资金的企业、个人和农业生产经营组织，要参照农机购置补贴的有关规定和原则进行严肃处理。</w:t>
      </w:r>
    </w:p>
    <w:p>
      <w:pPr>
        <w:widowControl/>
        <w:spacing w:before="150" w:after="150" w:line="540" w:lineRule="atLeas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（四）及时报送情况。根据</w:t>
      </w:r>
      <w:r>
        <w:rPr>
          <w:rFonts w:hint="eastAsia" w:ascii="仿宋" w:hAnsi="仿宋" w:eastAsia="仿宋" w:cs="宋体"/>
          <w:color w:val="000000"/>
          <w:kern w:val="0"/>
          <w:sz w:val="30"/>
          <w:szCs w:val="30"/>
          <w:lang w:val="en-US" w:eastAsia="zh-CN"/>
        </w:rPr>
        <w:t>周口市</w:t>
      </w:r>
      <w:r>
        <w:rPr>
          <w:rFonts w:hint="eastAsia" w:ascii="仿宋" w:hAnsi="仿宋" w:eastAsia="仿宋" w:cs="宋体"/>
          <w:color w:val="000000"/>
          <w:kern w:val="0"/>
          <w:sz w:val="30"/>
          <w:szCs w:val="30"/>
        </w:rPr>
        <w:t>农业农村</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、财政</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、商务</w:t>
      </w:r>
      <w:r>
        <w:rPr>
          <w:rFonts w:hint="eastAsia" w:ascii="仿宋" w:hAnsi="仿宋" w:eastAsia="仿宋" w:cs="宋体"/>
          <w:color w:val="000000"/>
          <w:kern w:val="0"/>
          <w:sz w:val="30"/>
          <w:szCs w:val="30"/>
          <w:lang w:val="en-US" w:eastAsia="zh-CN"/>
        </w:rPr>
        <w:t>局</w:t>
      </w:r>
      <w:r>
        <w:rPr>
          <w:rFonts w:hint="eastAsia" w:ascii="仿宋" w:hAnsi="仿宋" w:eastAsia="仿宋" w:cs="宋体"/>
          <w:color w:val="000000"/>
          <w:kern w:val="0"/>
          <w:sz w:val="30"/>
          <w:szCs w:val="30"/>
        </w:rPr>
        <w:t>《</w:t>
      </w:r>
      <w:r>
        <w:rPr>
          <w:rFonts w:hint="eastAsia" w:ascii="仿宋" w:hAnsi="仿宋" w:eastAsia="仿宋" w:cs="宋体"/>
          <w:color w:val="000000"/>
          <w:kern w:val="0"/>
          <w:sz w:val="30"/>
          <w:szCs w:val="30"/>
          <w:lang w:val="en-US" w:eastAsia="zh-CN"/>
        </w:rPr>
        <w:t>周口市</w:t>
      </w:r>
      <w:r>
        <w:rPr>
          <w:rFonts w:hint="eastAsia" w:ascii="仿宋" w:hAnsi="仿宋" w:eastAsia="仿宋" w:cs="宋体"/>
          <w:color w:val="000000"/>
          <w:kern w:val="0"/>
          <w:sz w:val="30"/>
          <w:szCs w:val="30"/>
        </w:rPr>
        <w:t>农业机械报废更新补贴实施方案》（</w:t>
      </w:r>
      <w:r>
        <w:rPr>
          <w:rFonts w:hint="eastAsia" w:ascii="仿宋" w:hAnsi="仿宋" w:eastAsia="仿宋" w:cs="宋体"/>
          <w:color w:val="000000"/>
          <w:kern w:val="0"/>
          <w:sz w:val="30"/>
          <w:szCs w:val="30"/>
          <w:lang w:val="en-US" w:eastAsia="zh-CN"/>
        </w:rPr>
        <w:t>周</w:t>
      </w:r>
      <w:r>
        <w:rPr>
          <w:rFonts w:hint="eastAsia" w:ascii="仿宋" w:hAnsi="仿宋" w:eastAsia="仿宋" w:cs="宋体"/>
          <w:color w:val="000000"/>
          <w:kern w:val="0"/>
          <w:sz w:val="30"/>
          <w:szCs w:val="30"/>
        </w:rPr>
        <w:t>农</w:t>
      </w:r>
      <w:r>
        <w:rPr>
          <w:rFonts w:hint="eastAsia" w:ascii="仿宋" w:hAnsi="仿宋" w:eastAsia="仿宋" w:cs="宋体"/>
          <w:color w:val="000000"/>
          <w:kern w:val="0"/>
          <w:sz w:val="30"/>
          <w:szCs w:val="30"/>
          <w:lang w:val="en-US" w:eastAsia="zh-CN"/>
        </w:rPr>
        <w:t>办</w:t>
      </w:r>
      <w:r>
        <w:rPr>
          <w:rFonts w:hint="eastAsia" w:ascii="仿宋" w:hAnsi="仿宋" w:eastAsia="仿宋" w:cs="宋体"/>
          <w:color w:val="000000"/>
          <w:kern w:val="0"/>
          <w:sz w:val="30"/>
          <w:szCs w:val="30"/>
        </w:rPr>
        <w:t>〔2020〕</w:t>
      </w:r>
      <w:r>
        <w:rPr>
          <w:rFonts w:hint="eastAsia" w:ascii="仿宋" w:hAnsi="仿宋" w:eastAsia="仿宋" w:cs="宋体"/>
          <w:color w:val="000000"/>
          <w:kern w:val="0"/>
          <w:sz w:val="30"/>
          <w:szCs w:val="30"/>
          <w:lang w:val="en-US" w:eastAsia="zh-CN"/>
        </w:rPr>
        <w:t>168</w:t>
      </w:r>
      <w:r>
        <w:rPr>
          <w:rFonts w:hint="eastAsia" w:ascii="仿宋" w:hAnsi="仿宋" w:eastAsia="仿宋" w:cs="宋体"/>
          <w:color w:val="000000"/>
          <w:kern w:val="0"/>
          <w:sz w:val="30"/>
          <w:szCs w:val="30"/>
        </w:rPr>
        <w:t>号）要求，结合实际制定印发《</w:t>
      </w:r>
      <w:r>
        <w:rPr>
          <w:rFonts w:hint="eastAsia" w:ascii="仿宋" w:hAnsi="仿宋" w:eastAsia="仿宋" w:cs="宋体"/>
          <w:color w:val="000000"/>
          <w:kern w:val="0"/>
          <w:sz w:val="30"/>
          <w:szCs w:val="30"/>
          <w:lang w:val="en-US" w:eastAsia="zh-CN"/>
        </w:rPr>
        <w:t>西华县</w:t>
      </w:r>
      <w:r>
        <w:rPr>
          <w:rFonts w:hint="eastAsia" w:ascii="仿宋" w:hAnsi="仿宋" w:eastAsia="仿宋" w:cs="宋体"/>
          <w:color w:val="000000"/>
          <w:kern w:val="0"/>
          <w:sz w:val="30"/>
          <w:szCs w:val="30"/>
        </w:rPr>
        <w:t>农业机械报废更新补贴实施方案》，并报上级主管部门。要加强实施进度统计分析，严格执行进度季报制度，做好半年和全年总结分析，每年7月1日和12月1日前分别报送半年和全年农机报废更新补贴工作总结。</w:t>
      </w:r>
    </w:p>
    <w:p>
      <w:pPr>
        <w:widowControl/>
        <w:spacing w:before="150" w:after="150" w:line="540" w:lineRule="atLeast"/>
        <w:jc w:val="left"/>
        <w:rPr>
          <w:rFonts w:ascii="仿宋" w:hAnsi="仿宋" w:eastAsia="仿宋" w:cs="宋体"/>
          <w:kern w:val="0"/>
          <w:sz w:val="30"/>
          <w:szCs w:val="30"/>
        </w:rPr>
      </w:pPr>
      <w:r>
        <w:rPr>
          <w:rFonts w:hint="eastAsia" w:ascii="仿宋" w:hAnsi="仿宋" w:eastAsia="仿宋" w:cs="宋体"/>
          <w:color w:val="000000"/>
          <w:kern w:val="0"/>
          <w:sz w:val="30"/>
          <w:szCs w:val="30"/>
        </w:rPr>
        <w:t>　　附件：</w:t>
      </w:r>
      <w:r>
        <w:rPr>
          <w:rFonts w:hint="eastAsia" w:ascii="仿宋" w:hAnsi="仿宋" w:eastAsia="仿宋" w:cs="宋体"/>
          <w:kern w:val="0"/>
          <w:sz w:val="30"/>
          <w:szCs w:val="30"/>
        </w:rPr>
        <w:t>1.</w:t>
      </w:r>
      <w:r>
        <w:fldChar w:fldCharType="begin"/>
      </w:r>
      <w:r>
        <w:instrText xml:space="preserve"> HYPERLINK "https://oss.henan.gov.cn/typtfile/20200630/928fb9957619410d8bd62dfc7e001477.docx" </w:instrText>
      </w:r>
      <w:r>
        <w:fldChar w:fldCharType="separate"/>
      </w:r>
      <w:r>
        <w:rPr>
          <w:rFonts w:hint="eastAsia" w:ascii="仿宋" w:hAnsi="仿宋" w:eastAsia="仿宋" w:cs="宋体"/>
          <w:kern w:val="0"/>
          <w:sz w:val="30"/>
          <w:szCs w:val="30"/>
        </w:rPr>
        <w:t>农机报废更新补贴额一览表</w:t>
      </w:r>
      <w:r>
        <w:rPr>
          <w:rFonts w:hint="eastAsia" w:ascii="仿宋" w:hAnsi="仿宋" w:eastAsia="仿宋" w:cs="宋体"/>
          <w:kern w:val="0"/>
          <w:sz w:val="30"/>
          <w:szCs w:val="30"/>
        </w:rPr>
        <w:fldChar w:fldCharType="end"/>
      </w:r>
    </w:p>
    <w:p>
      <w:pPr>
        <w:widowControl/>
        <w:spacing w:before="150" w:after="150" w:line="540" w:lineRule="atLeast"/>
        <w:jc w:val="left"/>
        <w:rPr>
          <w:rFonts w:ascii="仿宋" w:hAnsi="仿宋" w:eastAsia="仿宋" w:cs="宋体"/>
          <w:kern w:val="0"/>
          <w:sz w:val="30"/>
          <w:szCs w:val="30"/>
        </w:rPr>
      </w:pPr>
      <w:r>
        <w:rPr>
          <w:rFonts w:hint="eastAsia" w:ascii="仿宋" w:hAnsi="仿宋" w:eastAsia="仿宋" w:cs="宋体"/>
          <w:kern w:val="0"/>
          <w:sz w:val="30"/>
          <w:szCs w:val="30"/>
        </w:rPr>
        <w:t>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2.</w:t>
      </w:r>
      <w:r>
        <w:fldChar w:fldCharType="begin"/>
      </w:r>
      <w:r>
        <w:instrText xml:space="preserve"> HYPERLINK "https://oss.henan.gov.cn/typtfile/20200630/b2f09caf78834936ae806d9ff865b681.docx" </w:instrText>
      </w:r>
      <w:r>
        <w:fldChar w:fldCharType="separate"/>
      </w:r>
      <w:r>
        <w:rPr>
          <w:rFonts w:hint="eastAsia" w:ascii="仿宋" w:hAnsi="仿宋" w:eastAsia="仿宋" w:cs="宋体"/>
          <w:kern w:val="0"/>
          <w:sz w:val="30"/>
          <w:szCs w:val="30"/>
        </w:rPr>
        <w:t>报废农业机械回收确认表（样式）</w:t>
      </w:r>
      <w:r>
        <w:rPr>
          <w:rFonts w:hint="eastAsia" w:ascii="仿宋" w:hAnsi="仿宋" w:eastAsia="仿宋" w:cs="宋体"/>
          <w:kern w:val="0"/>
          <w:sz w:val="30"/>
          <w:szCs w:val="30"/>
        </w:rPr>
        <w:fldChar w:fldCharType="end"/>
      </w:r>
    </w:p>
    <w:p>
      <w:pPr>
        <w:widowControl/>
        <w:spacing w:before="150" w:after="150" w:line="540" w:lineRule="atLeast"/>
        <w:jc w:val="left"/>
        <w:rPr>
          <w:rFonts w:ascii="仿宋" w:hAnsi="仿宋" w:eastAsia="仿宋" w:cs="宋体"/>
          <w:kern w:val="0"/>
          <w:sz w:val="30"/>
          <w:szCs w:val="30"/>
        </w:rPr>
      </w:pP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3.</w:t>
      </w:r>
      <w:r>
        <w:fldChar w:fldCharType="begin"/>
      </w:r>
      <w:r>
        <w:instrText xml:space="preserve"> HYPERLINK "https://oss.henan.gov.cn/typtfile/20200630/d1b9536bacfe4e909bda1d6b8568c454.docx" </w:instrText>
      </w:r>
      <w:r>
        <w:fldChar w:fldCharType="separate"/>
      </w:r>
      <w:r>
        <w:rPr>
          <w:rFonts w:hint="eastAsia" w:ascii="仿宋" w:hAnsi="仿宋" w:eastAsia="仿宋" w:cs="宋体"/>
          <w:kern w:val="0"/>
          <w:sz w:val="30"/>
          <w:szCs w:val="30"/>
        </w:rPr>
        <w:t>申请书（样式）</w:t>
      </w:r>
      <w:r>
        <w:rPr>
          <w:rFonts w:hint="eastAsia" w:ascii="仿宋" w:hAnsi="仿宋" w:eastAsia="仿宋" w:cs="宋体"/>
          <w:kern w:val="0"/>
          <w:sz w:val="30"/>
          <w:szCs w:val="30"/>
        </w:rPr>
        <w:fldChar w:fldCharType="end"/>
      </w:r>
    </w:p>
    <w:p>
      <w:pPr>
        <w:widowControl/>
        <w:spacing w:before="150" w:after="150" w:line="540" w:lineRule="atLeast"/>
        <w:jc w:val="left"/>
        <w:rPr>
          <w:rFonts w:hint="eastAsia" w:ascii="仿宋" w:hAnsi="仿宋" w:eastAsia="仿宋" w:cs="宋体"/>
          <w:kern w:val="0"/>
          <w:sz w:val="30"/>
          <w:szCs w:val="30"/>
        </w:rPr>
      </w:pPr>
      <w:r>
        <w:rPr>
          <w:rFonts w:hint="eastAsia" w:ascii="仿宋" w:hAnsi="仿宋" w:eastAsia="仿宋" w:cs="宋体"/>
          <w:kern w:val="0"/>
          <w:sz w:val="30"/>
          <w:szCs w:val="30"/>
        </w:rPr>
        <w:t>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w:t>
      </w:r>
      <w:r>
        <w:rPr>
          <w:rFonts w:hint="eastAsia" w:ascii="微软雅黑" w:hAnsi="微软雅黑" w:eastAsia="仿宋" w:cs="宋体"/>
          <w:kern w:val="0"/>
          <w:sz w:val="30"/>
          <w:szCs w:val="30"/>
        </w:rPr>
        <w:t> </w:t>
      </w:r>
      <w:r>
        <w:rPr>
          <w:rFonts w:hint="eastAsia" w:ascii="仿宋" w:hAnsi="仿宋" w:eastAsia="仿宋" w:cs="宋体"/>
          <w:kern w:val="0"/>
          <w:sz w:val="30"/>
          <w:szCs w:val="30"/>
        </w:rPr>
        <w:t xml:space="preserve"> 4.</w:t>
      </w:r>
      <w:r>
        <w:fldChar w:fldCharType="begin"/>
      </w:r>
      <w:r>
        <w:instrText xml:space="preserve"> HYPERLINK "https://oss.henan.gov.cn/typtfile/20200630/c7885379af85489ea30526f5eeedb1a5.docx" </w:instrText>
      </w:r>
      <w:r>
        <w:fldChar w:fldCharType="separate"/>
      </w:r>
      <w:r>
        <w:rPr>
          <w:rFonts w:hint="eastAsia" w:ascii="仿宋" w:hAnsi="仿宋" w:eastAsia="仿宋" w:cs="宋体"/>
          <w:kern w:val="0"/>
          <w:sz w:val="30"/>
          <w:szCs w:val="30"/>
        </w:rPr>
        <w:t>承诺书（样式）</w:t>
      </w:r>
      <w:r>
        <w:rPr>
          <w:rFonts w:hint="eastAsia" w:ascii="仿宋" w:hAnsi="仿宋" w:eastAsia="仿宋" w:cs="宋体"/>
          <w:kern w:val="0"/>
          <w:sz w:val="30"/>
          <w:szCs w:val="30"/>
        </w:rPr>
        <w:fldChar w:fldCharType="end"/>
      </w:r>
    </w:p>
    <w:p>
      <w:pPr>
        <w:widowControl/>
        <w:spacing w:before="150" w:after="150" w:line="540" w:lineRule="atLeast"/>
        <w:jc w:val="left"/>
        <w:rPr>
          <w:rFonts w:hint="eastAsia" w:ascii="仿宋" w:hAnsi="仿宋" w:eastAsia="仿宋" w:cs="宋体"/>
          <w:kern w:val="0"/>
          <w:sz w:val="30"/>
          <w:szCs w:val="30"/>
        </w:rPr>
      </w:pPr>
    </w:p>
    <w:p>
      <w:pPr>
        <w:widowControl/>
        <w:spacing w:before="150" w:after="150" w:line="540" w:lineRule="atLeast"/>
        <w:jc w:val="left"/>
        <w:rPr>
          <w:rFonts w:hint="eastAsia" w:ascii="仿宋" w:hAnsi="仿宋" w:eastAsia="仿宋" w:cs="宋体"/>
          <w:kern w:val="0"/>
          <w:sz w:val="30"/>
          <w:szCs w:val="30"/>
        </w:rPr>
      </w:pPr>
    </w:p>
    <w:p>
      <w:pPr>
        <w:widowControl/>
        <w:spacing w:before="150" w:after="150" w:line="540" w:lineRule="atLeast"/>
        <w:ind w:right="600"/>
        <w:rPr>
          <w:rFonts w:ascii="仿宋" w:hAnsi="仿宋" w:eastAsia="仿宋" w:cs="宋体"/>
          <w:color w:val="000000"/>
          <w:kern w:val="0"/>
          <w:sz w:val="30"/>
          <w:szCs w:val="30"/>
        </w:rPr>
      </w:pPr>
      <w:r>
        <w:rPr>
          <w:rFonts w:hint="eastAsia" w:ascii="仿宋" w:hAnsi="仿宋" w:eastAsia="仿宋" w:cs="宋体"/>
          <w:color w:val="000000"/>
          <w:kern w:val="0"/>
          <w:sz w:val="30"/>
          <w:szCs w:val="30"/>
          <w:lang w:val="en-US" w:eastAsia="zh-CN"/>
        </w:rPr>
        <w:t>西华县</w:t>
      </w:r>
      <w:r>
        <w:rPr>
          <w:rFonts w:hint="eastAsia" w:ascii="仿宋" w:hAnsi="仿宋" w:eastAsia="仿宋" w:cs="宋体"/>
          <w:color w:val="000000"/>
          <w:kern w:val="0"/>
          <w:sz w:val="30"/>
          <w:szCs w:val="30"/>
        </w:rPr>
        <w:t xml:space="preserve">农业农村局      </w:t>
      </w:r>
      <w:r>
        <w:rPr>
          <w:rFonts w:hint="eastAsia" w:ascii="仿宋" w:hAnsi="仿宋" w:eastAsia="仿宋" w:cs="宋体"/>
          <w:color w:val="000000"/>
          <w:kern w:val="0"/>
          <w:sz w:val="30"/>
          <w:szCs w:val="30"/>
          <w:lang w:val="en-US" w:eastAsia="zh-CN"/>
        </w:rPr>
        <w:t>西华县</w:t>
      </w:r>
      <w:r>
        <w:rPr>
          <w:rFonts w:hint="eastAsia" w:ascii="仿宋" w:hAnsi="仿宋" w:eastAsia="仿宋" w:cs="宋体"/>
          <w:color w:val="000000"/>
          <w:kern w:val="0"/>
          <w:sz w:val="30"/>
          <w:szCs w:val="30"/>
        </w:rPr>
        <w:t xml:space="preserve">财政局     </w:t>
      </w:r>
      <w:r>
        <w:rPr>
          <w:rFonts w:hint="eastAsia" w:ascii="仿宋" w:hAnsi="仿宋" w:eastAsia="仿宋" w:cs="宋体"/>
          <w:color w:val="000000"/>
          <w:kern w:val="0"/>
          <w:sz w:val="30"/>
          <w:szCs w:val="30"/>
          <w:lang w:val="en-US" w:eastAsia="zh-CN"/>
        </w:rPr>
        <w:t>西华县</w:t>
      </w:r>
      <w:r>
        <w:rPr>
          <w:rFonts w:hint="eastAsia" w:ascii="仿宋" w:hAnsi="仿宋" w:eastAsia="仿宋" w:cs="宋体"/>
          <w:color w:val="000000"/>
          <w:kern w:val="0"/>
          <w:sz w:val="30"/>
          <w:szCs w:val="30"/>
        </w:rPr>
        <w:t>商务局　　</w:t>
      </w:r>
    </w:p>
    <w:p>
      <w:pPr>
        <w:widowControl/>
        <w:spacing w:before="150" w:after="150" w:line="540" w:lineRule="atLeast"/>
        <w:ind w:right="1200"/>
        <w:jc w:val="center"/>
        <w:rPr>
          <w:rFonts w:ascii="仿宋" w:hAnsi="仿宋" w:eastAsia="仿宋" w:cs="宋体"/>
          <w:color w:val="000000"/>
          <w:kern w:val="0"/>
          <w:sz w:val="30"/>
          <w:szCs w:val="30"/>
        </w:rPr>
      </w:pPr>
      <w:r>
        <w:rPr>
          <w:rFonts w:hint="eastAsia" w:ascii="仿宋" w:hAnsi="仿宋" w:eastAsia="仿宋" w:cs="宋体"/>
          <w:color w:val="000000"/>
          <w:kern w:val="0"/>
          <w:sz w:val="30"/>
          <w:szCs w:val="30"/>
        </w:rPr>
        <w:t xml:space="preserve">                     202</w:t>
      </w:r>
      <w:r>
        <w:rPr>
          <w:rFonts w:hint="eastAsia" w:ascii="仿宋" w:hAnsi="仿宋" w:eastAsia="仿宋" w:cs="宋体"/>
          <w:color w:val="000000"/>
          <w:kern w:val="0"/>
          <w:sz w:val="30"/>
          <w:szCs w:val="30"/>
          <w:lang w:val="en-US" w:eastAsia="zh-CN"/>
        </w:rPr>
        <w:t>1</w:t>
      </w:r>
      <w:r>
        <w:rPr>
          <w:rFonts w:hint="eastAsia" w:ascii="仿宋" w:hAnsi="仿宋" w:eastAsia="仿宋" w:cs="宋体"/>
          <w:color w:val="000000"/>
          <w:kern w:val="0"/>
          <w:sz w:val="30"/>
          <w:szCs w:val="30"/>
        </w:rPr>
        <w:t>年</w:t>
      </w:r>
      <w:r>
        <w:rPr>
          <w:rFonts w:hint="eastAsia" w:ascii="仿宋" w:hAnsi="仿宋" w:eastAsia="仿宋" w:cs="宋体"/>
          <w:color w:val="000000"/>
          <w:kern w:val="0"/>
          <w:sz w:val="30"/>
          <w:szCs w:val="30"/>
          <w:lang w:val="en-US" w:eastAsia="zh-CN"/>
        </w:rPr>
        <w:t>7</w:t>
      </w:r>
      <w:r>
        <w:rPr>
          <w:rFonts w:hint="eastAsia" w:ascii="仿宋" w:hAnsi="仿宋" w:eastAsia="仿宋" w:cs="宋体"/>
          <w:color w:val="000000"/>
          <w:kern w:val="0"/>
          <w:sz w:val="30"/>
          <w:szCs w:val="30"/>
        </w:rPr>
        <w:t>月</w:t>
      </w:r>
      <w:r>
        <w:rPr>
          <w:rFonts w:hint="eastAsia" w:ascii="仿宋" w:hAnsi="仿宋" w:eastAsia="仿宋" w:cs="宋体"/>
          <w:color w:val="000000"/>
          <w:kern w:val="0"/>
          <w:sz w:val="30"/>
          <w:szCs w:val="30"/>
          <w:lang w:val="en-US" w:eastAsia="zh-CN"/>
        </w:rPr>
        <w:t>5</w:t>
      </w:r>
      <w:r>
        <w:rPr>
          <w:rFonts w:hint="eastAsia" w:ascii="仿宋" w:hAnsi="仿宋" w:eastAsia="仿宋" w:cs="宋体"/>
          <w:color w:val="000000"/>
          <w:kern w:val="0"/>
          <w:sz w:val="30"/>
          <w:szCs w:val="30"/>
        </w:rPr>
        <w:t>日</w:t>
      </w:r>
    </w:p>
    <w:p>
      <w:pPr>
        <w:widowControl/>
        <w:spacing w:before="150" w:after="150" w:line="540" w:lineRule="atLeast"/>
        <w:jc w:val="left"/>
        <w:rPr>
          <w:rFonts w:hint="eastAsia" w:ascii="仿宋" w:hAnsi="仿宋" w:eastAsia="仿宋" w:cs="宋体"/>
          <w:kern w:val="0"/>
          <w:sz w:val="30"/>
          <w:szCs w:val="30"/>
        </w:rPr>
      </w:pPr>
    </w:p>
    <w:p>
      <w:pPr>
        <w:widowControl/>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农机报废更新补贴额一览表</w:t>
      </w:r>
    </w:p>
    <w:p>
      <w:pPr>
        <w:rPr>
          <w:rFonts w:ascii="仿宋_GB2312" w:hAnsi="仿宋"/>
          <w:sz w:val="24"/>
        </w:rPr>
      </w:pPr>
    </w:p>
    <w:tbl>
      <w:tblPr>
        <w:tblW w:w="88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1"/>
        <w:gridCol w:w="567"/>
        <w:gridCol w:w="2551"/>
        <w:gridCol w:w="3402"/>
        <w:gridCol w:w="1873"/>
      </w:tblGrid>
      <w:tr>
        <w:trPr>
          <w:trHeight w:val="751" w:hRule="atLeast"/>
        </w:trPr>
        <w:tc>
          <w:tcPr>
            <w:tcW w:w="4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2"/>
              </w:rPr>
            </w:pPr>
            <w:r>
              <w:rPr>
                <w:rFonts w:hint="eastAsia" w:ascii="宋体" w:hAnsi="宋体" w:cs="宋体"/>
                <w:b/>
                <w:color w:val="000000"/>
                <w:kern w:val="0"/>
                <w:sz w:val="22"/>
              </w:rPr>
              <w:t>序号</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2"/>
              </w:rPr>
            </w:pPr>
            <w:r>
              <w:rPr>
                <w:rFonts w:hint="eastAsia" w:ascii="宋体" w:hAnsi="宋体" w:cs="宋体"/>
                <w:b/>
                <w:color w:val="000000"/>
                <w:kern w:val="0"/>
                <w:sz w:val="22"/>
              </w:rPr>
              <w:t>品目</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2"/>
              </w:rPr>
            </w:pPr>
            <w:r>
              <w:rPr>
                <w:rFonts w:hint="eastAsia" w:ascii="宋体" w:hAnsi="宋体" w:cs="宋体"/>
                <w:b/>
                <w:color w:val="000000"/>
                <w:kern w:val="0"/>
                <w:sz w:val="22"/>
              </w:rPr>
              <w:t>机型</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2"/>
              </w:rPr>
            </w:pPr>
            <w:r>
              <w:rPr>
                <w:rFonts w:hint="eastAsia" w:ascii="宋体" w:hAnsi="宋体" w:cs="宋体"/>
                <w:b/>
                <w:color w:val="000000"/>
                <w:kern w:val="0"/>
                <w:sz w:val="22"/>
              </w:rPr>
              <w:t>基本配置和参数</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2"/>
              </w:rPr>
            </w:pPr>
            <w:r>
              <w:rPr>
                <w:rFonts w:hint="eastAsia" w:ascii="宋体" w:hAnsi="宋体" w:cs="宋体"/>
                <w:b/>
                <w:color w:val="000000"/>
                <w:kern w:val="0"/>
                <w:sz w:val="22"/>
              </w:rPr>
              <w:t>报废补贴额（元）</w:t>
            </w:r>
          </w:p>
        </w:tc>
      </w:tr>
      <w:tr>
        <w:trPr>
          <w:trHeight w:val="60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w:t>
            </w:r>
          </w:p>
        </w:tc>
        <w:tc>
          <w:tcPr>
            <w:tcW w:w="5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拖拉机</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20马力</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20-50马力</w:t>
            </w:r>
            <w:r>
              <w:rPr>
                <w:rFonts w:hint="eastAsia" w:ascii="宋体" w:hAnsi="宋体" w:cs="宋体"/>
                <w:color w:val="000000"/>
                <w:kern w:val="0"/>
                <w:sz w:val="24"/>
              </w:rPr>
              <w:t>（含）</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20马力＜功率≤50马力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3500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50-80马力</w:t>
            </w:r>
            <w:r>
              <w:rPr>
                <w:rFonts w:hint="eastAsia" w:ascii="宋体" w:hAnsi="宋体" w:cs="宋体"/>
                <w:color w:val="000000"/>
                <w:kern w:val="0"/>
                <w:sz w:val="24"/>
              </w:rPr>
              <w:t>（含）</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50马力＜功率≤80马力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7000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80-100马力</w:t>
            </w:r>
            <w:r>
              <w:rPr>
                <w:rFonts w:hint="eastAsia" w:ascii="宋体" w:hAnsi="宋体" w:cs="宋体"/>
                <w:color w:val="000000"/>
                <w:kern w:val="0"/>
                <w:sz w:val="24"/>
              </w:rPr>
              <w:t>（含）</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80马力＜功率≤100马力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10000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100马力以上</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＞100马力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12000</w:t>
            </w:r>
          </w:p>
        </w:tc>
      </w:tr>
      <w:tr>
        <w:trPr>
          <w:trHeight w:val="60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2</w:t>
            </w:r>
          </w:p>
        </w:tc>
        <w:tc>
          <w:tcPr>
            <w:tcW w:w="5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联合收割机</w:t>
            </w: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自走式全喂入稻麦联合收割机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0.5kg/s＜喂入量≤1kg/s</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3000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自走式全喂入稻麦联合收割机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1kg/s＜喂入量≤3kg/s</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5500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自走式全喂入稻麦联合收割机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3kg/s＜喂入量≤4kg/s</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7300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自走式全喂入稻麦联合收割机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喂入量＞4kg/s</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11000</w:t>
            </w:r>
          </w:p>
        </w:tc>
      </w:tr>
      <w:tr>
        <w:trPr>
          <w:trHeight w:val="739"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自走式半喂入稻麦联合收割机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收获行数：3行，功率≥35马力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7200</w:t>
            </w:r>
          </w:p>
        </w:tc>
      </w:tr>
      <w:tr>
        <w:trPr>
          <w:trHeight w:val="919"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自走式半喂入稻麦联合收割机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收获行数≥4行，功率≥35马力</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17500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自走式玉米联合收割机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收获行数：2行</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7200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自走式玉米联合收割机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收获行数：3行</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12500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自走式玉米联合收割机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收获行数≥4行</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20000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悬挂式玉米联合收割机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收获行数：1-2行</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3000</w:t>
            </w:r>
          </w:p>
        </w:tc>
      </w:tr>
      <w:tr>
        <w:trPr>
          <w:trHeight w:val="60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rPr>
            </w:pPr>
          </w:p>
        </w:tc>
        <w:tc>
          <w:tcPr>
            <w:tcW w:w="5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5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悬挂式玉米联合收割机</w:t>
            </w:r>
          </w:p>
        </w:tc>
        <w:tc>
          <w:tcPr>
            <w:tcW w:w="34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收获行数：3-4行</w:t>
            </w:r>
          </w:p>
        </w:tc>
        <w:tc>
          <w:tcPr>
            <w:tcW w:w="1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sz w:val="24"/>
              </w:rPr>
            </w:pPr>
            <w:r>
              <w:rPr>
                <w:rFonts w:hint="eastAsia" w:ascii="宋体" w:hAnsi="宋体" w:cs="宋体"/>
                <w:b/>
                <w:color w:val="000000"/>
                <w:kern w:val="0"/>
                <w:sz w:val="24"/>
              </w:rPr>
              <w:t>5500</w:t>
            </w:r>
          </w:p>
        </w:tc>
      </w:tr>
    </w:tbl>
    <w:p>
      <w:pPr>
        <w:tabs>
          <w:tab w:val="left" w:pos="1725"/>
        </w:tabs>
        <w:jc w:val="left"/>
        <w:rPr>
          <w:rFonts w:ascii="仿宋_GB2312"/>
          <w:sz w:val="30"/>
          <w:szCs w:val="30"/>
        </w:rPr>
      </w:pPr>
    </w:p>
    <w:p>
      <w:pPr>
        <w:tabs>
          <w:tab w:val="left" w:pos="1725"/>
        </w:tabs>
        <w:jc w:val="left"/>
        <w:rPr>
          <w:rFonts w:ascii="黑体" w:hAnsi="黑体" w:eastAsia="黑体"/>
          <w:sz w:val="30"/>
          <w:szCs w:val="30"/>
        </w:rPr>
      </w:pPr>
      <w:r>
        <w:rPr>
          <w:rFonts w:hint="eastAsia" w:ascii="仿宋_GB2312"/>
          <w:sz w:val="30"/>
          <w:szCs w:val="30"/>
        </w:rPr>
        <w:t>附件2</w:t>
      </w:r>
      <w:r>
        <w:rPr>
          <w:rFonts w:ascii="仿宋_GB2312"/>
          <w:sz w:val="30"/>
          <w:szCs w:val="30"/>
        </w:rPr>
        <w:tab/>
      </w:r>
    </w:p>
    <w:p>
      <w:pPr>
        <w:jc w:val="center"/>
        <w:rPr>
          <w:rFonts w:ascii="黑体" w:hAnsi="黑体" w:eastAsia="黑体"/>
          <w:sz w:val="30"/>
          <w:szCs w:val="30"/>
        </w:rPr>
      </w:pPr>
      <w:r>
        <w:rPr>
          <w:rFonts w:hint="eastAsia" w:ascii="黑体" w:hAnsi="黑体" w:eastAsia="黑体"/>
          <w:sz w:val="30"/>
          <w:szCs w:val="30"/>
        </w:rPr>
        <w:t>报废农业机械回收确认表（样式）</w:t>
      </w:r>
    </w:p>
    <w:p>
      <w:pPr>
        <w:spacing w:line="360" w:lineRule="auto"/>
        <w:ind w:firstLine="240" w:firstLineChars="100"/>
        <w:rPr>
          <w:rFonts w:ascii="宋体" w:hAnsi="宋体" w:cs="宋体"/>
          <w:sz w:val="24"/>
        </w:rPr>
      </w:pPr>
      <w:r>
        <w:rPr>
          <w:rFonts w:hint="eastAsia" w:ascii="宋体" w:hAnsi="宋体" w:cs="宋体"/>
          <w:sz w:val="24"/>
        </w:rPr>
        <w:t>回收确认表编号：</w:t>
      </w:r>
    </w:p>
    <w:tbl>
      <w:tblPr>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587"/>
        <w:gridCol w:w="1787"/>
        <w:gridCol w:w="2474"/>
      </w:tblGrid>
      <w:tr>
        <w:trPr>
          <w:trHeight w:val="680" w:hRule="atLeast"/>
          <w:jc w:val="center"/>
        </w:trPr>
        <w:tc>
          <w:tcPr>
            <w:tcW w:w="1746" w:type="dxa"/>
            <w:tcBorders>
              <w:tl2br w:val="nil"/>
              <w:tr2bl w:val="nil"/>
            </w:tcBorders>
            <w:vAlign w:val="center"/>
          </w:tcPr>
          <w:p>
            <w:pPr>
              <w:snapToGrid w:val="0"/>
              <w:jc w:val="center"/>
              <w:rPr>
                <w:rFonts w:ascii="宋体" w:hAnsi="宋体" w:cs="宋体"/>
                <w:sz w:val="24"/>
              </w:rPr>
            </w:pPr>
            <w:r>
              <w:rPr>
                <w:rFonts w:hint="eastAsia" w:ascii="宋体" w:hAnsi="宋体" w:cs="宋体"/>
                <w:sz w:val="24"/>
              </w:rPr>
              <w:t>机主姓名/</w:t>
            </w:r>
          </w:p>
          <w:p>
            <w:pPr>
              <w:snapToGrid w:val="0"/>
              <w:jc w:val="center"/>
              <w:rPr>
                <w:rFonts w:ascii="宋体" w:hAnsi="宋体" w:cs="宋体"/>
                <w:sz w:val="24"/>
              </w:rPr>
            </w:pPr>
            <w:r>
              <w:rPr>
                <w:rFonts w:hint="eastAsia" w:ascii="宋体" w:hAnsi="宋体" w:cs="宋体"/>
                <w:sz w:val="24"/>
              </w:rPr>
              <w:t>单位名称</w:t>
            </w:r>
          </w:p>
        </w:tc>
        <w:tc>
          <w:tcPr>
            <w:tcW w:w="2587" w:type="dxa"/>
            <w:tcBorders>
              <w:tl2br w:val="nil"/>
              <w:tr2bl w:val="nil"/>
            </w:tcBorders>
            <w:vAlign w:val="center"/>
          </w:tcPr>
          <w:p>
            <w:pPr>
              <w:snapToGrid w:val="0"/>
              <w:jc w:val="center"/>
              <w:rPr>
                <w:rFonts w:ascii="宋体" w:hAnsi="宋体" w:cs="宋体"/>
                <w:sz w:val="24"/>
              </w:rPr>
            </w:pPr>
          </w:p>
        </w:tc>
        <w:tc>
          <w:tcPr>
            <w:tcW w:w="1787" w:type="dxa"/>
            <w:tcBorders>
              <w:tl2br w:val="nil"/>
              <w:tr2bl w:val="nil"/>
            </w:tcBorders>
            <w:vAlign w:val="center"/>
          </w:tcPr>
          <w:p>
            <w:pPr>
              <w:snapToGrid w:val="0"/>
              <w:jc w:val="center"/>
              <w:rPr>
                <w:rFonts w:ascii="宋体" w:hAnsi="宋体" w:cs="宋体"/>
                <w:sz w:val="24"/>
              </w:rPr>
            </w:pPr>
            <w:r>
              <w:rPr>
                <w:rFonts w:hint="eastAsia" w:ascii="宋体" w:hAnsi="宋体" w:cs="宋体"/>
                <w:sz w:val="24"/>
              </w:rPr>
              <w:t>机主身份证号</w:t>
            </w:r>
          </w:p>
          <w:p>
            <w:pPr>
              <w:snapToGrid w:val="0"/>
              <w:jc w:val="center"/>
              <w:rPr>
                <w:rFonts w:ascii="宋体" w:hAnsi="宋体" w:cs="宋体"/>
                <w:sz w:val="24"/>
              </w:rPr>
            </w:pPr>
            <w:r>
              <w:rPr>
                <w:rFonts w:hint="eastAsia" w:ascii="宋体" w:hAnsi="宋体" w:cs="宋体"/>
                <w:sz w:val="24"/>
              </w:rPr>
              <w:t>/组织机构代码</w:t>
            </w:r>
          </w:p>
        </w:tc>
        <w:tc>
          <w:tcPr>
            <w:tcW w:w="2474" w:type="dxa"/>
            <w:tcBorders>
              <w:tl2br w:val="nil"/>
              <w:tr2bl w:val="nil"/>
            </w:tcBorders>
            <w:vAlign w:val="center"/>
          </w:tcPr>
          <w:p>
            <w:pPr>
              <w:jc w:val="center"/>
              <w:rPr>
                <w:rFonts w:ascii="宋体" w:hAnsi="宋体" w:cs="宋体"/>
                <w:sz w:val="24"/>
              </w:rPr>
            </w:pPr>
          </w:p>
        </w:tc>
      </w:tr>
      <w:tr>
        <w:trPr>
          <w:trHeight w:val="567"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机主地址</w:t>
            </w:r>
          </w:p>
        </w:tc>
        <w:tc>
          <w:tcPr>
            <w:tcW w:w="6848" w:type="dxa"/>
            <w:gridSpan w:val="3"/>
            <w:tcBorders>
              <w:tl2br w:val="nil"/>
              <w:tr2bl w:val="nil"/>
            </w:tcBorders>
            <w:vAlign w:val="center"/>
          </w:tcPr>
          <w:p>
            <w:pPr>
              <w:jc w:val="center"/>
              <w:rPr>
                <w:rFonts w:ascii="宋体" w:hAnsi="宋体" w:cs="宋体"/>
                <w:sz w:val="24"/>
              </w:rPr>
            </w:pPr>
          </w:p>
        </w:tc>
      </w:tr>
      <w:tr>
        <w:trPr>
          <w:trHeight w:val="567"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机主联系电话</w:t>
            </w:r>
          </w:p>
        </w:tc>
        <w:tc>
          <w:tcPr>
            <w:tcW w:w="2587" w:type="dxa"/>
            <w:tcBorders>
              <w:tl2br w:val="nil"/>
              <w:tr2bl w:val="nil"/>
            </w:tcBorders>
            <w:vAlign w:val="center"/>
          </w:tcPr>
          <w:p>
            <w:pPr>
              <w:jc w:val="center"/>
              <w:rPr>
                <w:rFonts w:ascii="宋体" w:hAnsi="宋体" w:cs="宋体"/>
                <w:sz w:val="24"/>
              </w:rPr>
            </w:pPr>
          </w:p>
        </w:tc>
        <w:tc>
          <w:tcPr>
            <w:tcW w:w="1787" w:type="dxa"/>
            <w:tcBorders>
              <w:tl2br w:val="nil"/>
              <w:tr2bl w:val="nil"/>
            </w:tcBorders>
            <w:vAlign w:val="center"/>
          </w:tcPr>
          <w:p>
            <w:pPr>
              <w:jc w:val="center"/>
              <w:rPr>
                <w:rFonts w:ascii="宋体" w:hAnsi="宋体" w:cs="宋体"/>
                <w:sz w:val="24"/>
              </w:rPr>
            </w:pPr>
            <w:r>
              <w:rPr>
                <w:rFonts w:hint="eastAsia" w:ascii="宋体" w:hAnsi="宋体" w:cs="宋体"/>
                <w:sz w:val="24"/>
              </w:rPr>
              <w:t>机具型号</w:t>
            </w:r>
          </w:p>
        </w:tc>
        <w:tc>
          <w:tcPr>
            <w:tcW w:w="2474" w:type="dxa"/>
            <w:tcBorders>
              <w:tl2br w:val="nil"/>
              <w:tr2bl w:val="nil"/>
            </w:tcBorders>
            <w:vAlign w:val="center"/>
          </w:tcPr>
          <w:p>
            <w:pPr>
              <w:jc w:val="center"/>
              <w:rPr>
                <w:rFonts w:ascii="宋体" w:hAnsi="宋体" w:cs="宋体"/>
                <w:sz w:val="24"/>
              </w:rPr>
            </w:pPr>
          </w:p>
        </w:tc>
      </w:tr>
      <w:tr>
        <w:trPr>
          <w:trHeight w:val="567"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机具类别</w:t>
            </w:r>
          </w:p>
        </w:tc>
        <w:tc>
          <w:tcPr>
            <w:tcW w:w="2587" w:type="dxa"/>
            <w:tcBorders>
              <w:tl2br w:val="nil"/>
              <w:tr2bl w:val="nil"/>
            </w:tcBorders>
            <w:vAlign w:val="center"/>
          </w:tcPr>
          <w:p>
            <w:pPr>
              <w:jc w:val="center"/>
              <w:rPr>
                <w:rFonts w:ascii="宋体" w:hAnsi="宋体" w:cs="宋体"/>
                <w:sz w:val="24"/>
              </w:rPr>
            </w:pPr>
          </w:p>
        </w:tc>
        <w:tc>
          <w:tcPr>
            <w:tcW w:w="1787" w:type="dxa"/>
            <w:tcBorders>
              <w:tl2br w:val="nil"/>
              <w:tr2bl w:val="nil"/>
            </w:tcBorders>
            <w:vAlign w:val="center"/>
          </w:tcPr>
          <w:p>
            <w:pPr>
              <w:jc w:val="center"/>
              <w:rPr>
                <w:rFonts w:ascii="宋体" w:hAnsi="宋体" w:cs="宋体"/>
                <w:sz w:val="24"/>
              </w:rPr>
            </w:pPr>
            <w:r>
              <w:rPr>
                <w:rFonts w:hint="eastAsia" w:ascii="宋体" w:hAnsi="宋体" w:cs="宋体"/>
                <w:sz w:val="24"/>
              </w:rPr>
              <w:t>出厂编号</w:t>
            </w:r>
          </w:p>
        </w:tc>
        <w:tc>
          <w:tcPr>
            <w:tcW w:w="2474" w:type="dxa"/>
            <w:tcBorders>
              <w:tl2br w:val="nil"/>
              <w:tr2bl w:val="nil"/>
            </w:tcBorders>
            <w:vAlign w:val="center"/>
          </w:tcPr>
          <w:p>
            <w:pPr>
              <w:jc w:val="center"/>
              <w:rPr>
                <w:rFonts w:ascii="宋体" w:hAnsi="宋体" w:cs="宋体"/>
                <w:sz w:val="24"/>
              </w:rPr>
            </w:pPr>
          </w:p>
        </w:tc>
      </w:tr>
      <w:tr>
        <w:trPr>
          <w:trHeight w:val="567"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发动机号</w:t>
            </w:r>
          </w:p>
        </w:tc>
        <w:tc>
          <w:tcPr>
            <w:tcW w:w="2587" w:type="dxa"/>
            <w:tcBorders>
              <w:tl2br w:val="nil"/>
              <w:tr2bl w:val="nil"/>
            </w:tcBorders>
            <w:vAlign w:val="center"/>
          </w:tcPr>
          <w:p>
            <w:pPr>
              <w:jc w:val="center"/>
              <w:rPr>
                <w:rFonts w:ascii="宋体" w:hAnsi="宋体" w:cs="宋体"/>
                <w:sz w:val="24"/>
              </w:rPr>
            </w:pPr>
          </w:p>
        </w:tc>
        <w:tc>
          <w:tcPr>
            <w:tcW w:w="1787" w:type="dxa"/>
            <w:tcBorders>
              <w:tl2br w:val="nil"/>
              <w:tr2bl w:val="nil"/>
            </w:tcBorders>
            <w:vAlign w:val="center"/>
          </w:tcPr>
          <w:p>
            <w:pPr>
              <w:jc w:val="center"/>
              <w:rPr>
                <w:rFonts w:ascii="宋体" w:hAnsi="宋体" w:cs="宋体"/>
                <w:sz w:val="24"/>
              </w:rPr>
            </w:pPr>
            <w:r>
              <w:rPr>
                <w:rFonts w:hint="eastAsia" w:ascii="宋体" w:hAnsi="宋体" w:cs="宋体"/>
                <w:sz w:val="24"/>
              </w:rPr>
              <w:t>底盘（车架）号</w:t>
            </w:r>
          </w:p>
        </w:tc>
        <w:tc>
          <w:tcPr>
            <w:tcW w:w="2474" w:type="dxa"/>
            <w:tcBorders>
              <w:tl2br w:val="nil"/>
              <w:tr2bl w:val="nil"/>
            </w:tcBorders>
            <w:vAlign w:val="center"/>
          </w:tcPr>
          <w:p>
            <w:pPr>
              <w:jc w:val="center"/>
              <w:rPr>
                <w:rFonts w:ascii="宋体" w:hAnsi="宋体" w:cs="宋体"/>
                <w:sz w:val="24"/>
              </w:rPr>
            </w:pPr>
          </w:p>
        </w:tc>
      </w:tr>
      <w:tr>
        <w:trPr>
          <w:trHeight w:val="567"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牌照号码</w:t>
            </w:r>
          </w:p>
        </w:tc>
        <w:tc>
          <w:tcPr>
            <w:tcW w:w="2587" w:type="dxa"/>
            <w:tcBorders>
              <w:tl2br w:val="nil"/>
              <w:tr2bl w:val="nil"/>
            </w:tcBorders>
            <w:vAlign w:val="center"/>
          </w:tcPr>
          <w:p>
            <w:pPr>
              <w:jc w:val="center"/>
              <w:rPr>
                <w:rFonts w:ascii="宋体" w:hAnsi="宋体" w:cs="宋体"/>
                <w:sz w:val="24"/>
              </w:rPr>
            </w:pPr>
          </w:p>
        </w:tc>
        <w:tc>
          <w:tcPr>
            <w:tcW w:w="1787" w:type="dxa"/>
            <w:tcBorders>
              <w:tl2br w:val="nil"/>
              <w:tr2bl w:val="nil"/>
            </w:tcBorders>
            <w:vAlign w:val="center"/>
          </w:tcPr>
          <w:p>
            <w:pPr>
              <w:jc w:val="center"/>
              <w:rPr>
                <w:rFonts w:ascii="宋体" w:hAnsi="宋体" w:cs="宋体"/>
                <w:sz w:val="24"/>
              </w:rPr>
            </w:pPr>
            <w:r>
              <w:rPr>
                <w:rFonts w:hint="eastAsia" w:ascii="宋体" w:hAnsi="宋体" w:cs="宋体"/>
                <w:sz w:val="24"/>
              </w:rPr>
              <w:t>出厂日期</w:t>
            </w:r>
          </w:p>
        </w:tc>
        <w:tc>
          <w:tcPr>
            <w:tcW w:w="2474" w:type="dxa"/>
            <w:tcBorders>
              <w:tl2br w:val="nil"/>
              <w:tr2bl w:val="nil"/>
            </w:tcBorders>
            <w:vAlign w:val="center"/>
          </w:tcPr>
          <w:p>
            <w:pPr>
              <w:jc w:val="center"/>
              <w:rPr>
                <w:rFonts w:ascii="宋体" w:hAnsi="宋体" w:cs="宋体"/>
                <w:sz w:val="24"/>
              </w:rPr>
            </w:pPr>
          </w:p>
        </w:tc>
      </w:tr>
      <w:tr>
        <w:trPr>
          <w:trHeight w:val="680" w:hRule="atLeast"/>
          <w:jc w:val="center"/>
        </w:trPr>
        <w:tc>
          <w:tcPr>
            <w:tcW w:w="1746" w:type="dxa"/>
            <w:tcBorders>
              <w:tl2br w:val="nil"/>
              <w:tr2bl w:val="nil"/>
            </w:tcBorders>
            <w:vAlign w:val="center"/>
          </w:tcPr>
          <w:p>
            <w:pPr>
              <w:jc w:val="center"/>
              <w:rPr>
                <w:rFonts w:ascii="宋体" w:hAnsi="宋体" w:cs="宋体"/>
                <w:sz w:val="24"/>
              </w:rPr>
            </w:pPr>
            <w:r>
              <w:rPr>
                <w:rFonts w:hint="eastAsia" w:ascii="宋体" w:hAnsi="宋体" w:cs="宋体"/>
                <w:sz w:val="24"/>
              </w:rPr>
              <w:t>初次注册登记日期</w:t>
            </w:r>
          </w:p>
        </w:tc>
        <w:tc>
          <w:tcPr>
            <w:tcW w:w="2587" w:type="dxa"/>
            <w:tcBorders>
              <w:tl2br w:val="nil"/>
              <w:tr2bl w:val="nil"/>
            </w:tcBorders>
            <w:vAlign w:val="center"/>
          </w:tcPr>
          <w:p>
            <w:pPr>
              <w:jc w:val="center"/>
              <w:rPr>
                <w:rFonts w:ascii="宋体" w:hAnsi="宋体" w:cs="宋体"/>
                <w:sz w:val="24"/>
              </w:rPr>
            </w:pPr>
          </w:p>
        </w:tc>
        <w:tc>
          <w:tcPr>
            <w:tcW w:w="1787" w:type="dxa"/>
            <w:tcBorders>
              <w:tl2br w:val="nil"/>
              <w:tr2bl w:val="nil"/>
            </w:tcBorders>
            <w:vAlign w:val="center"/>
          </w:tcPr>
          <w:p>
            <w:pPr>
              <w:jc w:val="center"/>
              <w:rPr>
                <w:rFonts w:ascii="宋体" w:hAnsi="宋体" w:cs="宋体"/>
                <w:sz w:val="24"/>
              </w:rPr>
            </w:pPr>
            <w:r>
              <w:rPr>
                <w:rFonts w:hint="eastAsia" w:ascii="宋体" w:hAnsi="宋体" w:cs="宋体"/>
                <w:sz w:val="24"/>
              </w:rPr>
              <w:t>回收日期</w:t>
            </w:r>
          </w:p>
        </w:tc>
        <w:tc>
          <w:tcPr>
            <w:tcW w:w="2474" w:type="dxa"/>
            <w:tcBorders>
              <w:tl2br w:val="nil"/>
              <w:tr2bl w:val="nil"/>
            </w:tcBorders>
            <w:vAlign w:val="center"/>
          </w:tcPr>
          <w:p>
            <w:pPr>
              <w:jc w:val="center"/>
              <w:rPr>
                <w:rFonts w:ascii="宋体" w:hAnsi="宋体" w:cs="宋体"/>
                <w:sz w:val="24"/>
              </w:rPr>
            </w:pPr>
          </w:p>
        </w:tc>
      </w:tr>
      <w:tr>
        <w:trPr>
          <w:trHeight w:val="4420" w:hRule="atLeast"/>
          <w:jc w:val="center"/>
        </w:trPr>
        <w:tc>
          <w:tcPr>
            <w:tcW w:w="4333" w:type="dxa"/>
            <w:gridSpan w:val="2"/>
            <w:tcBorders>
              <w:tl2br w:val="nil"/>
              <w:tr2bl w:val="nil"/>
            </w:tcBorders>
            <w:vAlign w:val="center"/>
          </w:tcPr>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rPr>
                <w:rFonts w:ascii="宋体" w:hAnsi="宋体" w:cs="宋体"/>
                <w:sz w:val="24"/>
              </w:rPr>
            </w:pPr>
          </w:p>
          <w:p>
            <w:pPr>
              <w:ind w:firstLine="600" w:firstLineChars="250"/>
              <w:rPr>
                <w:rFonts w:ascii="宋体" w:hAnsi="宋体" w:cs="宋体"/>
                <w:sz w:val="24"/>
              </w:rPr>
            </w:pPr>
            <w:r>
              <w:rPr>
                <w:rFonts w:hint="eastAsia" w:ascii="宋体" w:hAnsi="宋体" w:cs="宋体"/>
                <w:sz w:val="24"/>
              </w:rPr>
              <w:t>农机回收企业（章）</w:t>
            </w:r>
          </w:p>
          <w:p>
            <w:pPr>
              <w:ind w:firstLine="600" w:firstLineChars="250"/>
              <w:rPr>
                <w:rFonts w:ascii="宋体" w:hAnsi="宋体" w:cs="宋体"/>
                <w:sz w:val="24"/>
              </w:rPr>
            </w:pPr>
            <w:r>
              <w:rPr>
                <w:rFonts w:hint="eastAsia" w:ascii="宋体" w:hAnsi="宋体" w:cs="宋体"/>
                <w:sz w:val="24"/>
              </w:rPr>
              <w:t>经办人：</w:t>
            </w:r>
          </w:p>
          <w:p>
            <w:pPr>
              <w:rPr>
                <w:rFonts w:ascii="宋体" w:hAnsi="宋体" w:cs="宋体"/>
                <w:sz w:val="24"/>
              </w:rPr>
            </w:pPr>
          </w:p>
          <w:p>
            <w:pPr>
              <w:jc w:val="center"/>
              <w:rPr>
                <w:rFonts w:ascii="宋体" w:hAnsi="宋体" w:cs="宋体"/>
                <w:sz w:val="24"/>
              </w:rPr>
            </w:pPr>
            <w:r>
              <w:rPr>
                <w:rFonts w:hint="eastAsia" w:ascii="宋体" w:hAnsi="宋体" w:cs="宋体"/>
                <w:sz w:val="24"/>
              </w:rPr>
              <w:t xml:space="preserve">         年   月   日</w:t>
            </w: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p>
            <w:pPr>
              <w:jc w:val="center"/>
              <w:rPr>
                <w:rFonts w:ascii="宋体" w:hAnsi="宋体" w:cs="宋体"/>
                <w:sz w:val="24"/>
              </w:rPr>
            </w:pPr>
          </w:p>
        </w:tc>
        <w:tc>
          <w:tcPr>
            <w:tcW w:w="4261" w:type="dxa"/>
            <w:gridSpan w:val="2"/>
            <w:tcBorders>
              <w:tl2br w:val="nil"/>
              <w:tr2bl w:val="nil"/>
            </w:tcBorders>
            <w:vAlign w:val="center"/>
          </w:tcPr>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已办理注销登记。</w:t>
            </w:r>
          </w:p>
          <w:p>
            <w:pPr>
              <w:rPr>
                <w:rFonts w:ascii="宋体" w:hAnsi="宋体" w:cs="宋体"/>
                <w:sz w:val="24"/>
              </w:rPr>
            </w:pPr>
          </w:p>
          <w:p>
            <w:pPr>
              <w:ind w:firstLine="720" w:firstLineChars="300"/>
              <w:rPr>
                <w:rFonts w:ascii="宋体" w:hAnsi="宋体" w:cs="宋体"/>
                <w:sz w:val="24"/>
              </w:rPr>
            </w:pPr>
            <w:r>
              <w:rPr>
                <w:rFonts w:hint="eastAsia" w:ascii="宋体" w:hAnsi="宋体" w:cs="宋体"/>
                <w:sz w:val="24"/>
              </w:rPr>
              <w:t>农机监理单位（章）</w:t>
            </w:r>
          </w:p>
          <w:p>
            <w:pPr>
              <w:ind w:firstLine="720" w:firstLineChars="300"/>
              <w:rPr>
                <w:rFonts w:ascii="宋体" w:hAnsi="宋体" w:cs="宋体"/>
                <w:sz w:val="24"/>
              </w:rPr>
            </w:pPr>
            <w:r>
              <w:rPr>
                <w:rFonts w:hint="eastAsia" w:ascii="宋体" w:hAnsi="宋体" w:cs="宋体"/>
                <w:sz w:val="24"/>
              </w:rPr>
              <w:t>经办人：</w:t>
            </w:r>
          </w:p>
          <w:p>
            <w:pPr>
              <w:rPr>
                <w:rFonts w:ascii="宋体" w:hAnsi="宋体" w:cs="宋体"/>
                <w:sz w:val="24"/>
              </w:rPr>
            </w:pPr>
          </w:p>
          <w:p>
            <w:pPr>
              <w:ind w:firstLine="1800" w:firstLineChars="750"/>
              <w:rPr>
                <w:rFonts w:ascii="宋体" w:hAnsi="宋体" w:cs="宋体"/>
                <w:sz w:val="24"/>
              </w:rPr>
            </w:pPr>
            <w:r>
              <w:rPr>
                <w:rFonts w:hint="eastAsia" w:ascii="宋体" w:hAnsi="宋体" w:cs="宋体"/>
                <w:sz w:val="24"/>
              </w:rPr>
              <w:t>年   月   日</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（此栏仅适用于已上牌证的拖拉机和联合收割机）</w:t>
            </w:r>
          </w:p>
        </w:tc>
      </w:tr>
    </w:tbl>
    <w:p>
      <w:pPr>
        <w:widowControl/>
        <w:jc w:val="left"/>
        <w:rPr>
          <w:rFonts w:ascii="宋体" w:hAnsi="宋体" w:cs="宋体"/>
          <w:sz w:val="24"/>
        </w:rPr>
      </w:pPr>
    </w:p>
    <w:p>
      <w:pPr>
        <w:widowControl/>
        <w:ind w:firstLine="480" w:firstLineChars="200"/>
        <w:jc w:val="left"/>
        <w:rPr>
          <w:rFonts w:ascii="宋体" w:hAnsi="宋体" w:cs="宋体"/>
          <w:b/>
          <w:sz w:val="24"/>
        </w:rPr>
      </w:pPr>
      <w:r>
        <w:rPr>
          <w:rFonts w:hint="eastAsia" w:ascii="宋体" w:hAnsi="宋体" w:cs="宋体"/>
          <w:sz w:val="24"/>
        </w:rPr>
        <w:t>说明：本表一式三联：一联农机回收企业存查；二联机主存查；三联签注农机监理机构印章后，到主管部门办理申请补贴手续。</w:t>
      </w:r>
    </w:p>
    <w:p>
      <w:pPr>
        <w:jc w:val="center"/>
        <w:rPr>
          <w:b/>
          <w:bCs/>
          <w:sz w:val="48"/>
          <w:szCs w:val="56"/>
        </w:rPr>
      </w:pPr>
    </w:p>
    <w:p>
      <w:pPr>
        <w:jc w:val="left"/>
        <w:rPr>
          <w:rFonts w:ascii="仿宋_GB2312"/>
          <w:sz w:val="30"/>
          <w:szCs w:val="30"/>
        </w:rPr>
      </w:pPr>
    </w:p>
    <w:p>
      <w:pPr>
        <w:spacing w:line="600" w:lineRule="exact"/>
        <w:rPr>
          <w:rFonts w:eastAsia="黑体"/>
          <w:color w:val="0D0D0D"/>
          <w:sz w:val="32"/>
          <w:szCs w:val="32"/>
        </w:rPr>
      </w:pPr>
    </w:p>
    <w:p>
      <w:pPr>
        <w:spacing w:line="600" w:lineRule="exact"/>
        <w:rPr>
          <w:rFonts w:eastAsia="黑体"/>
          <w:color w:val="0D0D0D"/>
          <w:sz w:val="32"/>
          <w:szCs w:val="32"/>
        </w:rPr>
      </w:pPr>
      <w:r>
        <w:rPr>
          <w:rFonts w:eastAsia="黑体"/>
          <w:color w:val="0D0D0D"/>
          <w:sz w:val="32"/>
          <w:szCs w:val="32"/>
        </w:rPr>
        <w:t>附</w:t>
      </w:r>
      <w:r>
        <w:rPr>
          <w:rFonts w:hint="eastAsia" w:eastAsia="黑体"/>
          <w:color w:val="0D0D0D"/>
          <w:sz w:val="32"/>
          <w:szCs w:val="32"/>
        </w:rPr>
        <w:t>件3</w:t>
      </w:r>
    </w:p>
    <w:p>
      <w:pPr>
        <w:jc w:val="center"/>
        <w:rPr>
          <w:rFonts w:ascii="宋体" w:hAnsi="宋体" w:eastAsia="宋体"/>
          <w:color w:val="0D0D0D"/>
          <w:sz w:val="36"/>
          <w:szCs w:val="36"/>
        </w:rPr>
      </w:pPr>
      <w:r>
        <w:rPr>
          <w:rFonts w:eastAsia="华文中宋"/>
          <w:color w:val="0D0D0D"/>
          <w:sz w:val="36"/>
          <w:szCs w:val="36"/>
        </w:rPr>
        <w:t xml:space="preserve"> </w:t>
      </w:r>
      <w:r>
        <w:rPr>
          <w:rFonts w:hint="eastAsia" w:ascii="宋体" w:hAnsi="宋体" w:eastAsia="宋体"/>
          <w:b/>
          <w:color w:val="0D0D0D"/>
          <w:sz w:val="36"/>
          <w:szCs w:val="36"/>
        </w:rPr>
        <w:t>申请书（样式）</w:t>
      </w:r>
    </w:p>
    <w:p>
      <w:pPr>
        <w:jc w:val="center"/>
        <w:rPr>
          <w:rFonts w:eastAsia="华文中宋"/>
          <w:b/>
          <w:color w:val="0D0D0D"/>
          <w:sz w:val="36"/>
          <w:szCs w:val="36"/>
        </w:rPr>
      </w:pPr>
    </w:p>
    <w:p>
      <w:pPr>
        <w:ind w:firstLine="640" w:firstLineChars="200"/>
        <w:jc w:val="left"/>
        <w:rPr>
          <w:rFonts w:ascii="仿宋" w:hAnsi="仿宋" w:eastAsia="仿宋"/>
          <w:color w:val="0D0D0D"/>
          <w:sz w:val="32"/>
          <w:szCs w:val="32"/>
        </w:rPr>
      </w:pPr>
      <w:r>
        <w:rPr>
          <w:rFonts w:ascii="仿宋" w:hAnsi="仿宋" w:eastAsia="仿宋"/>
          <w:color w:val="0D0D0D"/>
          <w:sz w:val="32"/>
          <w:szCs w:val="32"/>
        </w:rPr>
        <w:t>本人</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，身份证号</w:t>
      </w:r>
      <w:r>
        <w:rPr>
          <w:rFonts w:hint="eastAsia" w:ascii="仿宋" w:hAnsi="仿宋" w:eastAsia="仿宋"/>
          <w:color w:val="0D0D0D"/>
          <w:sz w:val="32"/>
          <w:szCs w:val="32"/>
          <w:u w:val="single"/>
        </w:rPr>
        <w:t xml:space="preserve">   xxxxxxxxx   </w:t>
      </w:r>
      <w:r>
        <w:rPr>
          <w:rFonts w:hint="eastAsia" w:ascii="仿宋" w:hAnsi="仿宋" w:eastAsia="仿宋"/>
          <w:color w:val="0D0D0D"/>
          <w:sz w:val="32"/>
          <w:szCs w:val="32"/>
        </w:rPr>
        <w:t>，居住地</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县（市）</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乡（镇）</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村。现有</w:t>
      </w:r>
      <w:r>
        <w:rPr>
          <w:rFonts w:hint="eastAsia" w:ascii="仿宋" w:hAnsi="仿宋" w:eastAsia="仿宋"/>
          <w:color w:val="0D0D0D"/>
          <w:sz w:val="32"/>
          <w:szCs w:val="32"/>
          <w:u w:val="single"/>
        </w:rPr>
        <w:t>xxx    厂家生产的  xxxxxx</w:t>
      </w:r>
      <w:r>
        <w:rPr>
          <w:rFonts w:ascii="仿宋" w:hAnsi="仿宋" w:eastAsia="仿宋"/>
          <w:color w:val="0D0D0D"/>
          <w:sz w:val="32"/>
          <w:szCs w:val="32"/>
          <w:u w:val="single"/>
        </w:rPr>
        <w:t xml:space="preserve"> </w:t>
      </w:r>
      <w:r>
        <w:rPr>
          <w:rFonts w:hint="eastAsia" w:ascii="仿宋" w:hAnsi="仿宋" w:eastAsia="仿宋"/>
          <w:color w:val="0D0D0D"/>
          <w:sz w:val="32"/>
          <w:szCs w:val="32"/>
          <w:u w:val="single"/>
        </w:rPr>
        <w:t xml:space="preserve">    壹台</w:t>
      </w:r>
      <w:r>
        <w:rPr>
          <w:rFonts w:ascii="仿宋" w:hAnsi="仿宋" w:eastAsia="仿宋"/>
          <w:color w:val="0D0D0D"/>
          <w:sz w:val="32"/>
          <w:szCs w:val="32"/>
        </w:rPr>
        <w:t>，型号为</w:t>
      </w:r>
      <w:r>
        <w:rPr>
          <w:rFonts w:hint="eastAsia" w:ascii="仿宋" w:hAnsi="仿宋" w:eastAsia="仿宋"/>
          <w:color w:val="0D0D0D"/>
          <w:sz w:val="32"/>
          <w:szCs w:val="32"/>
          <w:u w:val="single"/>
        </w:rPr>
        <w:t xml:space="preserve">    xxxx  </w:t>
      </w:r>
      <w:r>
        <w:rPr>
          <w:rFonts w:ascii="仿宋" w:hAnsi="仿宋" w:eastAsia="仿宋"/>
          <w:color w:val="0D0D0D"/>
          <w:sz w:val="32"/>
          <w:szCs w:val="32"/>
          <w:u w:val="single"/>
        </w:rPr>
        <w:t xml:space="preserve">  </w:t>
      </w:r>
      <w:r>
        <w:rPr>
          <w:rFonts w:ascii="仿宋" w:hAnsi="仿宋" w:eastAsia="仿宋"/>
          <w:color w:val="0D0D0D"/>
          <w:sz w:val="32"/>
          <w:szCs w:val="32"/>
        </w:rPr>
        <w:t>，</w:t>
      </w:r>
      <w:r>
        <w:rPr>
          <w:rFonts w:hint="eastAsia" w:ascii="仿宋" w:hAnsi="仿宋" w:eastAsia="仿宋"/>
          <w:color w:val="0D0D0D"/>
          <w:sz w:val="32"/>
          <w:szCs w:val="32"/>
        </w:rPr>
        <w:t>发动机号</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，车架号</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，发票号码</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。由于</w:t>
      </w:r>
      <w:r>
        <w:rPr>
          <w:rFonts w:hint="eastAsia" w:ascii="仿宋" w:hAnsi="仿宋" w:eastAsia="仿宋"/>
          <w:color w:val="0D0D0D"/>
          <w:sz w:val="32"/>
          <w:szCs w:val="32"/>
          <w:u w:val="single"/>
        </w:rPr>
        <w:t xml:space="preserve">                                            </w:t>
      </w:r>
    </w:p>
    <w:p>
      <w:pPr>
        <w:jc w:val="left"/>
        <w:rPr>
          <w:rFonts w:ascii="仿宋" w:hAnsi="仿宋" w:eastAsia="仿宋"/>
          <w:color w:val="0D0D0D"/>
          <w:sz w:val="32"/>
          <w:szCs w:val="32"/>
        </w:rPr>
      </w:pPr>
      <w:r>
        <w:rPr>
          <w:rFonts w:hint="eastAsia" w:ascii="仿宋" w:hAnsi="仿宋" w:eastAsia="仿宋"/>
          <w:color w:val="0D0D0D"/>
          <w:sz w:val="32"/>
          <w:szCs w:val="32"/>
          <w:u w:val="single"/>
        </w:rPr>
        <w:t xml:space="preserve">                            </w:t>
      </w:r>
      <w:r>
        <w:rPr>
          <w:rFonts w:hint="eastAsia" w:ascii="仿宋" w:hAnsi="仿宋" w:eastAsia="仿宋"/>
          <w:color w:val="0D0D0D"/>
          <w:sz w:val="32"/>
          <w:szCs w:val="32"/>
        </w:rPr>
        <w:t xml:space="preserve"> ，达到报废条件。自愿申请将此机具报废</w:t>
      </w:r>
      <w:r>
        <w:rPr>
          <w:rFonts w:ascii="仿宋" w:hAnsi="仿宋" w:eastAsia="仿宋"/>
          <w:color w:val="0D0D0D"/>
          <w:sz w:val="32"/>
          <w:szCs w:val="32"/>
        </w:rPr>
        <w:t>。</w:t>
      </w:r>
    </w:p>
    <w:p>
      <w:pPr>
        <w:ind w:firstLine="640" w:firstLineChars="200"/>
        <w:rPr>
          <w:rFonts w:ascii="仿宋" w:hAnsi="仿宋" w:eastAsia="仿宋"/>
          <w:color w:val="0D0D0D"/>
          <w:sz w:val="32"/>
          <w:szCs w:val="32"/>
        </w:rPr>
      </w:pPr>
      <w:r>
        <w:rPr>
          <w:rFonts w:ascii="仿宋" w:hAnsi="仿宋" w:eastAsia="仿宋"/>
          <w:color w:val="0D0D0D"/>
          <w:sz w:val="32"/>
          <w:szCs w:val="32"/>
        </w:rPr>
        <w:t>本人申明该机具确由本人合法</w:t>
      </w:r>
      <w:r>
        <w:rPr>
          <w:rFonts w:hint="eastAsia" w:ascii="仿宋" w:hAnsi="仿宋" w:eastAsia="仿宋"/>
          <w:color w:val="0D0D0D"/>
          <w:sz w:val="32"/>
          <w:szCs w:val="32"/>
        </w:rPr>
        <w:t>拥有一年以上</w:t>
      </w:r>
      <w:r>
        <w:rPr>
          <w:rFonts w:ascii="仿宋" w:hAnsi="仿宋" w:eastAsia="仿宋"/>
          <w:color w:val="0D0D0D"/>
          <w:sz w:val="32"/>
          <w:szCs w:val="32"/>
        </w:rPr>
        <w:t>，以上信息若有虚假，本人愿承担相关法律责任。</w:t>
      </w:r>
    </w:p>
    <w:p>
      <w:pPr>
        <w:rPr>
          <w:rFonts w:ascii="仿宋" w:hAnsi="仿宋" w:eastAsia="仿宋"/>
          <w:color w:val="0D0D0D"/>
          <w:sz w:val="32"/>
          <w:szCs w:val="32"/>
        </w:rPr>
      </w:pPr>
      <w:r>
        <w:rPr>
          <w:rFonts w:ascii="仿宋" w:hAnsi="仿宋" w:eastAsia="仿宋"/>
          <w:color w:val="0D0D0D"/>
          <w:sz w:val="32"/>
          <w:szCs w:val="32"/>
        </w:rPr>
        <w:t xml:space="preserve"> </w:t>
      </w:r>
    </w:p>
    <w:p>
      <w:pPr>
        <w:ind w:firstLine="4000" w:firstLineChars="1250"/>
        <w:rPr>
          <w:rFonts w:ascii="仿宋" w:hAnsi="仿宋" w:eastAsia="仿宋"/>
          <w:color w:val="0D0D0D"/>
          <w:sz w:val="32"/>
          <w:szCs w:val="32"/>
        </w:rPr>
      </w:pPr>
      <w:r>
        <w:rPr>
          <w:rFonts w:ascii="仿宋" w:hAnsi="仿宋" w:eastAsia="仿宋"/>
          <w:color w:val="0D0D0D"/>
          <w:sz w:val="32"/>
          <w:szCs w:val="32"/>
        </w:rPr>
        <w:t xml:space="preserve">机主（签名加手印）：         </w:t>
      </w:r>
      <w:r>
        <w:rPr>
          <w:rFonts w:hint="eastAsia" w:ascii="仿宋" w:hAnsi="仿宋" w:eastAsia="仿宋"/>
          <w:color w:val="0D0D0D"/>
          <w:sz w:val="32"/>
          <w:szCs w:val="32"/>
        </w:rPr>
        <w:t xml:space="preserve"> </w:t>
      </w:r>
    </w:p>
    <w:p>
      <w:pPr>
        <w:ind w:firstLine="1120" w:firstLineChars="350"/>
        <w:jc w:val="left"/>
      </w:pPr>
      <w:r>
        <w:rPr>
          <w:rFonts w:ascii="仿宋" w:hAnsi="仿宋" w:eastAsia="仿宋"/>
          <w:color w:val="0D0D0D"/>
          <w:sz w:val="32"/>
          <w:szCs w:val="32"/>
        </w:rPr>
        <w:t xml:space="preserve">                 </w:t>
      </w:r>
      <w:r>
        <w:rPr>
          <w:rFonts w:hint="eastAsia" w:ascii="仿宋" w:hAnsi="仿宋" w:eastAsia="仿宋"/>
          <w:color w:val="0D0D0D"/>
          <w:sz w:val="32"/>
          <w:szCs w:val="32"/>
        </w:rPr>
        <w:t xml:space="preserve"> </w:t>
      </w:r>
      <w:r>
        <w:rPr>
          <w:rFonts w:ascii="仿宋" w:hAnsi="仿宋" w:eastAsia="仿宋"/>
          <w:color w:val="0D0D0D"/>
          <w:sz w:val="32"/>
          <w:szCs w:val="32"/>
        </w:rPr>
        <w:t xml:space="preserve"> 联系电话：</w:t>
      </w:r>
      <w:r>
        <w:rPr>
          <w:rFonts w:hint="eastAsia" w:ascii="仿宋" w:hAnsi="仿宋" w:eastAsia="仿宋"/>
          <w:color w:val="0D0D0D"/>
          <w:sz w:val="32"/>
          <w:szCs w:val="32"/>
        </w:rPr>
        <w:t xml:space="preserve">           </w:t>
      </w:r>
    </w:p>
    <w:p>
      <w:pPr>
        <w:widowControl/>
        <w:wordWrap w:val="0"/>
        <w:spacing w:line="375" w:lineRule="atLeast"/>
        <w:jc w:val="center"/>
        <w:rPr>
          <w:rFonts w:ascii="仿宋" w:hAnsi="仿宋" w:eastAsia="仿宋"/>
          <w:color w:val="0D0D0D"/>
          <w:sz w:val="32"/>
          <w:szCs w:val="32"/>
        </w:rPr>
      </w:pPr>
      <w:r>
        <w:rPr>
          <w:rFonts w:hint="eastAsia" w:ascii="仿宋" w:hAnsi="仿宋" w:eastAsia="仿宋"/>
          <w:color w:val="0D0D0D"/>
          <w:sz w:val="32"/>
          <w:szCs w:val="32"/>
        </w:rPr>
        <w:t xml:space="preserve">                                </w:t>
      </w:r>
      <w:r>
        <w:rPr>
          <w:rFonts w:ascii="仿宋" w:hAnsi="仿宋" w:eastAsia="仿宋"/>
          <w:color w:val="0D0D0D"/>
          <w:sz w:val="32"/>
          <w:szCs w:val="32"/>
          <w:u w:val="single"/>
        </w:rPr>
        <w:t xml:space="preserve"> </w:t>
      </w:r>
      <w:r>
        <w:rPr>
          <w:rFonts w:hint="eastAsia" w:ascii="仿宋" w:hAnsi="仿宋" w:eastAsia="仿宋"/>
          <w:color w:val="0D0D0D"/>
          <w:sz w:val="32"/>
          <w:szCs w:val="32"/>
          <w:u w:val="single"/>
        </w:rPr>
        <w:t xml:space="preserve">xxxx </w:t>
      </w:r>
      <w:r>
        <w:rPr>
          <w:rFonts w:ascii="仿宋" w:hAnsi="仿宋" w:eastAsia="仿宋"/>
          <w:color w:val="0D0D0D"/>
          <w:sz w:val="32"/>
          <w:szCs w:val="32"/>
        </w:rPr>
        <w:t>年</w:t>
      </w:r>
      <w:r>
        <w:rPr>
          <w:rFonts w:hint="eastAsia" w:ascii="仿宋" w:hAnsi="仿宋" w:eastAsia="仿宋"/>
          <w:color w:val="0D0D0D"/>
          <w:sz w:val="32"/>
          <w:szCs w:val="32"/>
          <w:u w:val="single"/>
        </w:rPr>
        <w:t>x</w:t>
      </w:r>
      <w:r>
        <w:rPr>
          <w:rFonts w:ascii="仿宋" w:hAnsi="仿宋" w:eastAsia="仿宋"/>
          <w:color w:val="0D0D0D"/>
          <w:sz w:val="32"/>
          <w:szCs w:val="32"/>
          <w:u w:val="single"/>
        </w:rPr>
        <w:t xml:space="preserve"> </w:t>
      </w:r>
      <w:r>
        <w:rPr>
          <w:rFonts w:hint="eastAsia" w:ascii="仿宋" w:hAnsi="仿宋" w:eastAsia="仿宋"/>
          <w:color w:val="0D0D0D"/>
          <w:sz w:val="32"/>
          <w:szCs w:val="32"/>
        </w:rPr>
        <w:t>月</w:t>
      </w:r>
      <w:r>
        <w:rPr>
          <w:rFonts w:hint="eastAsia" w:ascii="仿宋" w:hAnsi="仿宋" w:eastAsia="仿宋"/>
          <w:color w:val="0D0D0D"/>
          <w:sz w:val="32"/>
          <w:szCs w:val="32"/>
          <w:u w:val="single"/>
        </w:rPr>
        <w:t xml:space="preserve">x </w:t>
      </w:r>
      <w:r>
        <w:rPr>
          <w:rFonts w:hint="eastAsia" w:ascii="仿宋" w:hAnsi="仿宋" w:eastAsia="仿宋"/>
          <w:color w:val="0D0D0D"/>
          <w:sz w:val="32"/>
          <w:szCs w:val="32"/>
        </w:rPr>
        <w:t>日</w:t>
      </w:r>
    </w:p>
    <w:p>
      <w:pPr>
        <w:widowControl/>
        <w:wordWrap w:val="0"/>
        <w:spacing w:line="375" w:lineRule="atLeast"/>
        <w:rPr>
          <w:rFonts w:ascii="宋体" w:hAnsi="宋体" w:cs="宋体"/>
          <w:kern w:val="0"/>
          <w:szCs w:val="21"/>
        </w:rPr>
      </w:pPr>
    </w:p>
    <w:p>
      <w:pPr>
        <w:widowControl/>
        <w:wordWrap w:val="0"/>
        <w:spacing w:line="375" w:lineRule="atLeast"/>
        <w:rPr>
          <w:rFonts w:hint="eastAsia" w:ascii="仿宋" w:hAnsi="仿宋" w:eastAsia="仿宋" w:cs="宋体"/>
          <w:kern w:val="0"/>
          <w:sz w:val="32"/>
          <w:szCs w:val="32"/>
        </w:rPr>
      </w:pPr>
    </w:p>
    <w:p>
      <w:pPr>
        <w:widowControl/>
        <w:wordWrap w:val="0"/>
        <w:spacing w:line="375" w:lineRule="atLeast"/>
        <w:rPr>
          <w:rFonts w:ascii="仿宋" w:hAnsi="仿宋" w:eastAsia="仿宋" w:cs="宋体"/>
          <w:kern w:val="0"/>
          <w:sz w:val="32"/>
          <w:szCs w:val="32"/>
        </w:rPr>
      </w:pPr>
      <w:r>
        <w:rPr>
          <w:rFonts w:hint="eastAsia" w:ascii="仿宋" w:hAnsi="仿宋" w:eastAsia="仿宋" w:cs="宋体"/>
          <w:kern w:val="0"/>
          <w:sz w:val="32"/>
          <w:szCs w:val="32"/>
        </w:rPr>
        <w:t>说明：</w:t>
      </w:r>
      <w:r>
        <w:rPr>
          <w:rFonts w:hint="eastAsia" w:ascii="仿宋" w:hAnsi="仿宋" w:eastAsia="仿宋" w:cs="宋体"/>
          <w:color w:val="000000"/>
          <w:kern w:val="0"/>
          <w:sz w:val="32"/>
          <w:szCs w:val="32"/>
        </w:rPr>
        <w:t>申请人提供发票原件及复印件（原件审核后退回，复印件经审核人、申请人签字后存档）的</w:t>
      </w:r>
      <w:r>
        <w:rPr>
          <w:rFonts w:hint="eastAsia" w:ascii="仿宋" w:hAnsi="仿宋" w:eastAsia="仿宋" w:cs="宋体"/>
          <w:kern w:val="0"/>
          <w:sz w:val="32"/>
          <w:szCs w:val="32"/>
        </w:rPr>
        <w:t>，</w:t>
      </w:r>
      <w:r>
        <w:rPr>
          <w:rFonts w:hint="eastAsia" w:ascii="仿宋" w:hAnsi="仿宋" w:eastAsia="仿宋" w:cs="宋体"/>
          <w:color w:val="000000"/>
          <w:kern w:val="0"/>
          <w:sz w:val="32"/>
          <w:szCs w:val="32"/>
        </w:rPr>
        <w:t>机主签名+手印即可</w:t>
      </w:r>
      <w:r>
        <w:rPr>
          <w:rFonts w:hint="eastAsia" w:ascii="仿宋" w:hAnsi="仿宋" w:eastAsia="仿宋" w:cs="宋体"/>
          <w:kern w:val="0"/>
          <w:sz w:val="32"/>
          <w:szCs w:val="32"/>
        </w:rPr>
        <w:t>。</w:t>
      </w:r>
    </w:p>
    <w:p/>
    <w:p>
      <w:pPr>
        <w:jc w:val="left"/>
        <w:rPr>
          <w:rFonts w:ascii="仿宋_GB2312"/>
          <w:sz w:val="30"/>
          <w:szCs w:val="30"/>
        </w:rPr>
      </w:pPr>
    </w:p>
    <w:p>
      <w:pPr>
        <w:jc w:val="left"/>
        <w:rPr>
          <w:rFonts w:ascii="仿宋_GB2312"/>
          <w:sz w:val="30"/>
          <w:szCs w:val="30"/>
        </w:rPr>
      </w:pPr>
    </w:p>
    <w:p>
      <w:pPr>
        <w:spacing w:line="600" w:lineRule="exact"/>
        <w:rPr>
          <w:rFonts w:eastAsia="黑体"/>
          <w:color w:val="0D0D0D"/>
          <w:sz w:val="32"/>
          <w:szCs w:val="32"/>
        </w:rPr>
      </w:pPr>
      <w:r>
        <w:rPr>
          <w:rFonts w:eastAsia="黑体"/>
          <w:color w:val="0D0D0D"/>
          <w:sz w:val="32"/>
          <w:szCs w:val="32"/>
        </w:rPr>
        <w:t>附</w:t>
      </w:r>
      <w:r>
        <w:rPr>
          <w:rFonts w:hint="eastAsia" w:eastAsia="黑体"/>
          <w:color w:val="0D0D0D"/>
          <w:sz w:val="32"/>
          <w:szCs w:val="32"/>
        </w:rPr>
        <w:t>件4</w:t>
      </w:r>
    </w:p>
    <w:p>
      <w:pPr>
        <w:jc w:val="center"/>
        <w:rPr>
          <w:rFonts w:ascii="宋体" w:hAnsi="宋体" w:eastAsia="宋体"/>
          <w:color w:val="0D0D0D"/>
          <w:sz w:val="36"/>
          <w:szCs w:val="36"/>
        </w:rPr>
      </w:pPr>
      <w:r>
        <w:rPr>
          <w:rFonts w:eastAsia="华文中宋"/>
          <w:color w:val="0D0D0D"/>
          <w:sz w:val="36"/>
          <w:szCs w:val="36"/>
        </w:rPr>
        <w:t xml:space="preserve"> </w:t>
      </w:r>
      <w:r>
        <w:rPr>
          <w:rFonts w:hint="eastAsia" w:ascii="宋体" w:hAnsi="宋体" w:eastAsia="宋体"/>
          <w:b/>
          <w:color w:val="0D0D0D"/>
          <w:sz w:val="36"/>
          <w:szCs w:val="36"/>
        </w:rPr>
        <w:t>承诺书（样式）</w:t>
      </w:r>
    </w:p>
    <w:p>
      <w:pPr>
        <w:jc w:val="center"/>
        <w:rPr>
          <w:rFonts w:eastAsia="华文中宋"/>
          <w:b/>
          <w:color w:val="0D0D0D"/>
          <w:sz w:val="36"/>
          <w:szCs w:val="36"/>
        </w:rPr>
      </w:pPr>
    </w:p>
    <w:p>
      <w:pPr>
        <w:ind w:firstLine="640" w:firstLineChars="200"/>
        <w:jc w:val="left"/>
        <w:rPr>
          <w:rFonts w:ascii="仿宋" w:hAnsi="仿宋" w:eastAsia="仿宋"/>
          <w:color w:val="0D0D0D"/>
          <w:sz w:val="32"/>
          <w:szCs w:val="32"/>
        </w:rPr>
      </w:pPr>
      <w:r>
        <w:rPr>
          <w:rFonts w:ascii="仿宋" w:hAnsi="仿宋" w:eastAsia="仿宋"/>
          <w:color w:val="0D0D0D"/>
          <w:sz w:val="32"/>
          <w:szCs w:val="32"/>
        </w:rPr>
        <w:t>本人</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，身份证号</w:t>
      </w:r>
      <w:r>
        <w:rPr>
          <w:rFonts w:hint="eastAsia" w:ascii="仿宋" w:hAnsi="仿宋" w:eastAsia="仿宋"/>
          <w:color w:val="0D0D0D"/>
          <w:sz w:val="32"/>
          <w:szCs w:val="32"/>
          <w:u w:val="single"/>
        </w:rPr>
        <w:t xml:space="preserve">   xxxxxxxxx   </w:t>
      </w:r>
      <w:r>
        <w:rPr>
          <w:rFonts w:hint="eastAsia" w:ascii="仿宋" w:hAnsi="仿宋" w:eastAsia="仿宋"/>
          <w:color w:val="0D0D0D"/>
          <w:sz w:val="32"/>
          <w:szCs w:val="32"/>
        </w:rPr>
        <w:t>，居住地</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县（市）</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乡（镇）</w:t>
      </w:r>
      <w:r>
        <w:rPr>
          <w:rFonts w:hint="eastAsia" w:ascii="仿宋" w:hAnsi="仿宋" w:eastAsia="仿宋"/>
          <w:color w:val="0D0D0D"/>
          <w:sz w:val="32"/>
          <w:szCs w:val="32"/>
          <w:u w:val="single"/>
        </w:rPr>
        <w:t xml:space="preserve">  xxx</w:t>
      </w:r>
      <w:r>
        <w:rPr>
          <w:rFonts w:hint="eastAsia" w:ascii="仿宋" w:hAnsi="仿宋" w:eastAsia="仿宋"/>
          <w:color w:val="0D0D0D"/>
          <w:sz w:val="32"/>
          <w:szCs w:val="32"/>
        </w:rPr>
        <w:t xml:space="preserve">   村。现有</w:t>
      </w:r>
      <w:r>
        <w:rPr>
          <w:rFonts w:hint="eastAsia" w:ascii="仿宋" w:hAnsi="仿宋" w:eastAsia="仿宋"/>
          <w:color w:val="0D0D0D"/>
          <w:sz w:val="32"/>
          <w:szCs w:val="32"/>
          <w:u w:val="single"/>
        </w:rPr>
        <w:t>xxx    厂家生产的  xxxxxx</w:t>
      </w:r>
      <w:r>
        <w:rPr>
          <w:rFonts w:ascii="仿宋" w:hAnsi="仿宋" w:eastAsia="仿宋"/>
          <w:color w:val="0D0D0D"/>
          <w:sz w:val="32"/>
          <w:szCs w:val="32"/>
          <w:u w:val="single"/>
        </w:rPr>
        <w:t xml:space="preserve"> </w:t>
      </w:r>
      <w:r>
        <w:rPr>
          <w:rFonts w:hint="eastAsia" w:ascii="仿宋" w:hAnsi="仿宋" w:eastAsia="仿宋"/>
          <w:color w:val="0D0D0D"/>
          <w:sz w:val="32"/>
          <w:szCs w:val="32"/>
          <w:u w:val="single"/>
        </w:rPr>
        <w:t xml:space="preserve">    壹台</w:t>
      </w:r>
      <w:r>
        <w:rPr>
          <w:rFonts w:ascii="仿宋" w:hAnsi="仿宋" w:eastAsia="仿宋"/>
          <w:color w:val="0D0D0D"/>
          <w:sz w:val="32"/>
          <w:szCs w:val="32"/>
        </w:rPr>
        <w:t>，型号为</w:t>
      </w:r>
      <w:r>
        <w:rPr>
          <w:rFonts w:hint="eastAsia" w:ascii="仿宋" w:hAnsi="仿宋" w:eastAsia="仿宋"/>
          <w:color w:val="0D0D0D"/>
          <w:sz w:val="32"/>
          <w:szCs w:val="32"/>
          <w:u w:val="single"/>
        </w:rPr>
        <w:t xml:space="preserve">    xxxx  </w:t>
      </w:r>
      <w:r>
        <w:rPr>
          <w:rFonts w:ascii="仿宋" w:hAnsi="仿宋" w:eastAsia="仿宋"/>
          <w:color w:val="0D0D0D"/>
          <w:sz w:val="32"/>
          <w:szCs w:val="32"/>
          <w:u w:val="single"/>
        </w:rPr>
        <w:t xml:space="preserve">  </w:t>
      </w:r>
      <w:r>
        <w:rPr>
          <w:rFonts w:ascii="仿宋" w:hAnsi="仿宋" w:eastAsia="仿宋"/>
          <w:color w:val="0D0D0D"/>
          <w:sz w:val="32"/>
          <w:szCs w:val="32"/>
        </w:rPr>
        <w:t>，</w:t>
      </w:r>
      <w:r>
        <w:rPr>
          <w:rFonts w:hint="eastAsia" w:ascii="仿宋" w:hAnsi="仿宋" w:eastAsia="仿宋"/>
          <w:color w:val="0D0D0D"/>
          <w:sz w:val="32"/>
          <w:szCs w:val="32"/>
        </w:rPr>
        <w:t>发动机号</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，车架号</w:t>
      </w:r>
      <w:r>
        <w:rPr>
          <w:rFonts w:hint="eastAsia" w:ascii="仿宋" w:hAnsi="仿宋" w:eastAsia="仿宋"/>
          <w:color w:val="0D0D0D"/>
          <w:sz w:val="32"/>
          <w:szCs w:val="32"/>
          <w:u w:val="single"/>
        </w:rPr>
        <w:t xml:space="preserve">    xxx   </w:t>
      </w:r>
      <w:r>
        <w:rPr>
          <w:rFonts w:hint="eastAsia" w:ascii="仿宋" w:hAnsi="仿宋" w:eastAsia="仿宋"/>
          <w:color w:val="0D0D0D"/>
          <w:sz w:val="32"/>
          <w:szCs w:val="32"/>
        </w:rPr>
        <w:t>。由于</w:t>
      </w:r>
      <w:r>
        <w:rPr>
          <w:rFonts w:hint="eastAsia" w:ascii="仿宋" w:hAnsi="仿宋" w:eastAsia="仿宋"/>
          <w:color w:val="0D0D0D"/>
          <w:sz w:val="32"/>
          <w:szCs w:val="32"/>
          <w:u w:val="single"/>
        </w:rPr>
        <w:t xml:space="preserve">                                            </w:t>
      </w:r>
    </w:p>
    <w:p>
      <w:pPr>
        <w:jc w:val="left"/>
        <w:rPr>
          <w:rFonts w:ascii="仿宋" w:hAnsi="仿宋" w:eastAsia="仿宋"/>
          <w:color w:val="0D0D0D"/>
          <w:sz w:val="32"/>
          <w:szCs w:val="32"/>
        </w:rPr>
      </w:pPr>
      <w:r>
        <w:rPr>
          <w:rFonts w:hint="eastAsia" w:ascii="仿宋" w:hAnsi="仿宋" w:eastAsia="仿宋"/>
          <w:color w:val="0D0D0D"/>
          <w:sz w:val="32"/>
          <w:szCs w:val="32"/>
          <w:u w:val="single"/>
        </w:rPr>
        <w:t xml:space="preserve">                            </w:t>
      </w:r>
      <w:r>
        <w:rPr>
          <w:rFonts w:hint="eastAsia" w:ascii="仿宋" w:hAnsi="仿宋" w:eastAsia="仿宋"/>
          <w:color w:val="0D0D0D"/>
          <w:sz w:val="32"/>
          <w:szCs w:val="32"/>
        </w:rPr>
        <w:t xml:space="preserve"> ，达到报废条件。自愿申请将此机具报废</w:t>
      </w:r>
      <w:r>
        <w:rPr>
          <w:rFonts w:ascii="仿宋" w:hAnsi="仿宋" w:eastAsia="仿宋"/>
          <w:color w:val="0D0D0D"/>
          <w:sz w:val="32"/>
          <w:szCs w:val="32"/>
        </w:rPr>
        <w:t>。</w:t>
      </w:r>
    </w:p>
    <w:p>
      <w:pPr>
        <w:ind w:firstLine="640" w:firstLineChars="200"/>
        <w:rPr>
          <w:rFonts w:ascii="仿宋" w:hAnsi="仿宋" w:eastAsia="仿宋"/>
          <w:color w:val="0D0D0D"/>
          <w:sz w:val="32"/>
          <w:szCs w:val="32"/>
        </w:rPr>
      </w:pPr>
      <w:r>
        <w:rPr>
          <w:rFonts w:ascii="仿宋" w:hAnsi="仿宋" w:eastAsia="仿宋"/>
          <w:color w:val="0D0D0D"/>
          <w:sz w:val="32"/>
          <w:szCs w:val="32"/>
        </w:rPr>
        <w:t>本人申明该机具确由本人合法</w:t>
      </w:r>
      <w:r>
        <w:rPr>
          <w:rFonts w:hint="eastAsia" w:ascii="仿宋" w:hAnsi="仿宋" w:eastAsia="仿宋"/>
          <w:color w:val="0D0D0D"/>
          <w:sz w:val="32"/>
          <w:szCs w:val="32"/>
        </w:rPr>
        <w:t>拥有一年以上</w:t>
      </w:r>
      <w:r>
        <w:rPr>
          <w:rFonts w:ascii="仿宋" w:hAnsi="仿宋" w:eastAsia="仿宋"/>
          <w:color w:val="0D0D0D"/>
          <w:sz w:val="32"/>
          <w:szCs w:val="32"/>
        </w:rPr>
        <w:t>，并请村委会证实。以上信息若有虚假，本人愿承担相关法律责任。</w:t>
      </w:r>
    </w:p>
    <w:p>
      <w:pPr>
        <w:rPr>
          <w:rFonts w:ascii="仿宋" w:hAnsi="仿宋" w:eastAsia="仿宋"/>
          <w:color w:val="0D0D0D"/>
          <w:sz w:val="32"/>
          <w:szCs w:val="32"/>
        </w:rPr>
      </w:pPr>
      <w:r>
        <w:rPr>
          <w:rFonts w:ascii="仿宋" w:hAnsi="仿宋" w:eastAsia="仿宋"/>
          <w:color w:val="0D0D0D"/>
          <w:sz w:val="32"/>
          <w:szCs w:val="32"/>
        </w:rPr>
        <w:t xml:space="preserve"> </w:t>
      </w:r>
    </w:p>
    <w:p>
      <w:pPr>
        <w:rPr>
          <w:rFonts w:ascii="仿宋" w:hAnsi="仿宋" w:eastAsia="仿宋"/>
          <w:color w:val="0D0D0D"/>
          <w:sz w:val="32"/>
          <w:szCs w:val="32"/>
        </w:rPr>
      </w:pPr>
    </w:p>
    <w:p>
      <w:pPr>
        <w:ind w:firstLine="320" w:firstLineChars="100"/>
        <w:rPr>
          <w:rFonts w:ascii="仿宋" w:hAnsi="仿宋" w:eastAsia="仿宋"/>
          <w:color w:val="0D0D0D"/>
          <w:sz w:val="32"/>
          <w:szCs w:val="32"/>
        </w:rPr>
      </w:pPr>
      <w:r>
        <w:rPr>
          <w:rFonts w:ascii="仿宋" w:hAnsi="仿宋" w:eastAsia="仿宋"/>
          <w:color w:val="0D0D0D"/>
          <w:sz w:val="32"/>
          <w:szCs w:val="32"/>
        </w:rPr>
        <w:t xml:space="preserve">机主（签名加手印）：         </w:t>
      </w:r>
      <w:r>
        <w:rPr>
          <w:rFonts w:hint="eastAsia" w:ascii="仿宋" w:hAnsi="仿宋" w:eastAsia="仿宋"/>
          <w:color w:val="0D0D0D"/>
          <w:sz w:val="32"/>
          <w:szCs w:val="32"/>
        </w:rPr>
        <w:t xml:space="preserve"> </w:t>
      </w:r>
      <w:r>
        <w:rPr>
          <w:rFonts w:ascii="仿宋" w:hAnsi="仿宋" w:eastAsia="仿宋"/>
          <w:color w:val="0D0D0D"/>
          <w:sz w:val="32"/>
          <w:szCs w:val="32"/>
        </w:rPr>
        <w:t>村委会（签名加盖章）：</w:t>
      </w:r>
    </w:p>
    <w:p>
      <w:pPr>
        <w:ind w:firstLine="320" w:firstLineChars="100"/>
        <w:jc w:val="left"/>
      </w:pPr>
      <w:r>
        <w:rPr>
          <w:rFonts w:ascii="仿宋" w:hAnsi="仿宋" w:eastAsia="仿宋"/>
          <w:color w:val="0D0D0D"/>
          <w:sz w:val="32"/>
          <w:szCs w:val="32"/>
        </w:rPr>
        <w:t xml:space="preserve">联系电话：                 </w:t>
      </w:r>
      <w:r>
        <w:rPr>
          <w:rFonts w:hint="eastAsia" w:ascii="仿宋" w:hAnsi="仿宋" w:eastAsia="仿宋"/>
          <w:color w:val="0D0D0D"/>
          <w:sz w:val="32"/>
          <w:szCs w:val="32"/>
        </w:rPr>
        <w:t xml:space="preserve"> </w:t>
      </w:r>
      <w:r>
        <w:rPr>
          <w:rFonts w:ascii="仿宋" w:hAnsi="仿宋" w:eastAsia="仿宋"/>
          <w:color w:val="0D0D0D"/>
          <w:sz w:val="32"/>
          <w:szCs w:val="32"/>
        </w:rPr>
        <w:t xml:space="preserve"> 联系电话：</w:t>
      </w:r>
      <w:r>
        <w:rPr>
          <w:rFonts w:hint="eastAsia" w:ascii="仿宋" w:hAnsi="仿宋" w:eastAsia="仿宋"/>
          <w:color w:val="0D0D0D"/>
          <w:sz w:val="32"/>
          <w:szCs w:val="32"/>
        </w:rPr>
        <w:t xml:space="preserve">           </w:t>
      </w:r>
    </w:p>
    <w:p>
      <w:pPr>
        <w:widowControl/>
        <w:wordWrap w:val="0"/>
        <w:spacing w:line="375" w:lineRule="atLeast"/>
        <w:jc w:val="center"/>
        <w:rPr>
          <w:rFonts w:ascii="仿宋" w:hAnsi="仿宋" w:eastAsia="仿宋"/>
          <w:color w:val="0D0D0D"/>
          <w:sz w:val="32"/>
          <w:szCs w:val="32"/>
        </w:rPr>
      </w:pPr>
      <w:r>
        <w:rPr>
          <w:rFonts w:hint="eastAsia" w:ascii="仿宋" w:hAnsi="仿宋" w:eastAsia="仿宋"/>
          <w:color w:val="0D0D0D"/>
          <w:sz w:val="32"/>
          <w:szCs w:val="32"/>
        </w:rPr>
        <w:t xml:space="preserve">                                </w:t>
      </w:r>
      <w:r>
        <w:rPr>
          <w:rFonts w:ascii="仿宋" w:hAnsi="仿宋" w:eastAsia="仿宋"/>
          <w:color w:val="0D0D0D"/>
          <w:sz w:val="32"/>
          <w:szCs w:val="32"/>
          <w:u w:val="single"/>
        </w:rPr>
        <w:t xml:space="preserve"> </w:t>
      </w:r>
      <w:r>
        <w:rPr>
          <w:rFonts w:hint="eastAsia" w:ascii="仿宋" w:hAnsi="仿宋" w:eastAsia="仿宋"/>
          <w:color w:val="0D0D0D"/>
          <w:sz w:val="32"/>
          <w:szCs w:val="32"/>
          <w:u w:val="single"/>
        </w:rPr>
        <w:t xml:space="preserve">xxxx </w:t>
      </w:r>
      <w:r>
        <w:rPr>
          <w:rFonts w:ascii="仿宋" w:hAnsi="仿宋" w:eastAsia="仿宋"/>
          <w:color w:val="0D0D0D"/>
          <w:sz w:val="32"/>
          <w:szCs w:val="32"/>
        </w:rPr>
        <w:t>年</w:t>
      </w:r>
      <w:r>
        <w:rPr>
          <w:rFonts w:hint="eastAsia" w:ascii="仿宋" w:hAnsi="仿宋" w:eastAsia="仿宋"/>
          <w:color w:val="0D0D0D"/>
          <w:sz w:val="32"/>
          <w:szCs w:val="32"/>
          <w:u w:val="single"/>
        </w:rPr>
        <w:t>x</w:t>
      </w:r>
      <w:r>
        <w:rPr>
          <w:rFonts w:ascii="仿宋" w:hAnsi="仿宋" w:eastAsia="仿宋"/>
          <w:color w:val="0D0D0D"/>
          <w:sz w:val="32"/>
          <w:szCs w:val="32"/>
          <w:u w:val="single"/>
        </w:rPr>
        <w:t xml:space="preserve"> </w:t>
      </w:r>
      <w:r>
        <w:rPr>
          <w:rFonts w:hint="eastAsia" w:ascii="仿宋" w:hAnsi="仿宋" w:eastAsia="仿宋"/>
          <w:color w:val="0D0D0D"/>
          <w:sz w:val="32"/>
          <w:szCs w:val="32"/>
        </w:rPr>
        <w:t>月</w:t>
      </w:r>
      <w:r>
        <w:rPr>
          <w:rFonts w:hint="eastAsia" w:ascii="仿宋" w:hAnsi="仿宋" w:eastAsia="仿宋"/>
          <w:color w:val="0D0D0D"/>
          <w:sz w:val="32"/>
          <w:szCs w:val="32"/>
          <w:u w:val="single"/>
        </w:rPr>
        <w:t xml:space="preserve">x </w:t>
      </w:r>
      <w:r>
        <w:rPr>
          <w:rFonts w:hint="eastAsia" w:ascii="仿宋" w:hAnsi="仿宋" w:eastAsia="仿宋"/>
          <w:color w:val="0D0D0D"/>
          <w:sz w:val="32"/>
          <w:szCs w:val="32"/>
        </w:rPr>
        <w:t>日</w:t>
      </w:r>
    </w:p>
    <w:p>
      <w:pPr>
        <w:widowControl/>
        <w:wordWrap w:val="0"/>
        <w:spacing w:line="375" w:lineRule="atLeast"/>
        <w:rPr>
          <w:rFonts w:ascii="仿宋" w:hAnsi="仿宋" w:eastAsia="仿宋" w:cs="宋体"/>
          <w:kern w:val="0"/>
          <w:szCs w:val="21"/>
        </w:rPr>
      </w:pPr>
    </w:p>
    <w:p>
      <w:pPr>
        <w:widowControl/>
        <w:wordWrap w:val="0"/>
        <w:spacing w:line="375" w:lineRule="atLeast"/>
        <w:rPr>
          <w:rFonts w:hint="eastAsia" w:ascii="仿宋" w:hAnsi="仿宋" w:eastAsia="仿宋" w:cs="宋体"/>
          <w:kern w:val="0"/>
          <w:sz w:val="28"/>
          <w:szCs w:val="28"/>
        </w:rPr>
      </w:pPr>
    </w:p>
    <w:p>
      <w:pPr>
        <w:widowControl/>
        <w:wordWrap w:val="0"/>
        <w:spacing w:line="375" w:lineRule="atLeast"/>
        <w:rPr>
          <w:rFonts w:ascii="仿宋" w:hAnsi="仿宋" w:eastAsia="仿宋" w:cs="宋体"/>
          <w:kern w:val="0"/>
          <w:sz w:val="28"/>
          <w:szCs w:val="28"/>
        </w:rPr>
      </w:pPr>
      <w:r>
        <w:rPr>
          <w:rFonts w:hint="eastAsia" w:ascii="仿宋" w:hAnsi="仿宋" w:eastAsia="仿宋" w:cs="宋体"/>
          <w:kern w:val="0"/>
          <w:sz w:val="28"/>
          <w:szCs w:val="28"/>
        </w:rPr>
        <w:t>说明：无法提供购机发票者填写此承诺书，并请村委会予以证明。</w:t>
      </w:r>
    </w:p>
    <w:p>
      <w:pPr>
        <w:rPr>
          <w:rFonts w:ascii="仿宋" w:hAnsi="仿宋" w:eastAsia="仿宋"/>
        </w:rPr>
      </w:pPr>
    </w:p>
    <w:p>
      <w:pPr>
        <w:jc w:val="left"/>
        <w:rPr>
          <w:rFonts w:ascii="仿宋_GB2312"/>
          <w:sz w:val="30"/>
          <w:szCs w:val="30"/>
        </w:rPr>
      </w:pPr>
    </w:p>
    <w:p/>
    <w:p/>
    <w:p/>
    <w:sectPr>
      <w:pgSz w:w="11906" w:h="16838"/>
      <w:pgMar w:top="1440" w:right="1800" w:bottom="1440" w:left="1800" w:header="851" w:footer="992" w:gutter="0"/>
      <w:pgNumType w:fmt="numberInDash"/>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r>
      <w:rPr>
        <w:rFonts w:ascii="Calibri" w:hAnsi="Calibri" w:eastAsia="宋体" w:cs="黑体"/>
        <w:kern w:val="2"/>
        <w:sz w:val="18"/>
        <w:szCs w:val="18"/>
        <w:lang w:val="en-US" w:eastAsia="zh-CN" w:bidi="ar-SA"/>
      </w:rPr>
      <w:pict>
        <v:rect id="文本框 1" o:spid="_x0000_s1025" style="position:absolute;left:0;margin-top:0pt;height:144pt;width:144pt;mso-position-horizontal:right;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1</w:t>
                </w:r>
                <w:r>
                  <w:rPr>
                    <w:rFonts w:hint="eastAsia" w:ascii="仿宋" w:hAnsi="仿宋" w:eastAsia="仿宋" w:cs="仿宋"/>
                    <w:sz w:val="28"/>
                    <w:szCs w:val="28"/>
                    <w:lang w:eastAsia="zh-CN"/>
                  </w:rPr>
                  <w:fldChar w:fldCharType="end"/>
                </w:r>
              </w:p>
            </w:txbxContent>
          </v:textbox>
        </v:rect>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黑体"/>
      <w:kern w:val="2"/>
      <w:sz w:val="21"/>
      <w:szCs w:val="22"/>
      <w:lang w:val="en-US" w:eastAsia="zh-CN" w:bidi="ar-SA"/>
    </w:rPr>
  </w:style>
  <w:style w:type="character" w:default="1" w:styleId="3">
    <w:name w:val="Default Paragraph Font"/>
  </w:style>
  <w:style w:type="paragraph" w:styleId="2">
    <w:name w:val="footer"/>
    <w:basedOn w:val="1"/>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2021-07-18T19:00:00Z</dcterms:created>
  <dc:creator>HP</dc:creator>
  <dcterms:modified xsi:type="dcterms:W3CDTF">2021-12-08T18:03:44Z</dcterms:modified>
  <dc:title>HP</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