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D7" w:rsidRDefault="000816D7">
      <w:pPr>
        <w:pStyle w:val="a3"/>
        <w:widowControl/>
        <w:jc w:val="center"/>
        <w:rPr>
          <w:rStyle w:val="a4"/>
          <w:rFonts w:ascii="黑体" w:eastAsia="黑体" w:hAnsi="黑体" w:cs="黑体"/>
          <w:sz w:val="44"/>
          <w:szCs w:val="44"/>
        </w:rPr>
      </w:pPr>
    </w:p>
    <w:p w:rsidR="000816D7" w:rsidRDefault="00DB7B9A">
      <w:pPr>
        <w:pStyle w:val="a3"/>
        <w:widowControl/>
        <w:jc w:val="center"/>
        <w:rPr>
          <w:rStyle w:val="a4"/>
          <w:rFonts w:ascii="宋体" w:hAnsi="宋体" w:cs="宋体"/>
          <w:b w:val="0"/>
          <w:bCs/>
          <w:sz w:val="44"/>
          <w:szCs w:val="44"/>
        </w:rPr>
      </w:pPr>
      <w:r>
        <w:rPr>
          <w:rStyle w:val="a4"/>
          <w:rFonts w:ascii="宋体" w:hAnsi="宋体" w:cs="宋体" w:hint="eastAsia"/>
          <w:b w:val="0"/>
          <w:bCs/>
          <w:sz w:val="44"/>
          <w:szCs w:val="44"/>
        </w:rPr>
        <w:t>山城区</w:t>
      </w:r>
      <w:r w:rsidR="00B90579">
        <w:rPr>
          <w:rStyle w:val="a4"/>
          <w:rFonts w:ascii="宋体" w:hAnsi="宋体" w:cs="宋体" w:hint="eastAsia"/>
          <w:b w:val="0"/>
          <w:bCs/>
          <w:sz w:val="44"/>
          <w:szCs w:val="44"/>
        </w:rPr>
        <w:t>农机购置补贴政策落实</w:t>
      </w:r>
    </w:p>
    <w:p w:rsidR="000816D7" w:rsidRDefault="00B90579">
      <w:pPr>
        <w:pStyle w:val="a3"/>
        <w:widowControl/>
        <w:jc w:val="center"/>
        <w:rPr>
          <w:rFonts w:ascii="宋体" w:hAnsi="宋体" w:cs="宋体"/>
          <w:bCs/>
          <w:sz w:val="44"/>
          <w:szCs w:val="44"/>
        </w:rPr>
      </w:pPr>
      <w:r>
        <w:rPr>
          <w:rStyle w:val="a4"/>
          <w:rFonts w:ascii="宋体" w:hAnsi="宋体" w:cs="宋体" w:hint="eastAsia"/>
          <w:b w:val="0"/>
          <w:bCs/>
          <w:sz w:val="44"/>
          <w:szCs w:val="44"/>
        </w:rPr>
        <w:t>机具核验工作方案</w:t>
      </w:r>
      <w:bookmarkStart w:id="0" w:name="_GoBack"/>
      <w:bookmarkEnd w:id="0"/>
    </w:p>
    <w:p w:rsidR="000816D7" w:rsidRDefault="00B90579">
      <w:pPr>
        <w:pStyle w:val="a3"/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为了落实农机购置补贴机具核验工作，按照《河南省2018-2020年农业机械购置补贴实施指导意见》及省市农机部门要求，特制定本方案。</w:t>
      </w:r>
    </w:p>
    <w:p w:rsidR="000816D7" w:rsidRDefault="00B90579">
      <w:pPr>
        <w:pStyle w:val="a3"/>
        <w:widowControl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一、检查范围</w:t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:rsidR="000816D7" w:rsidRDefault="00B90579" w:rsidP="00DB7B9A">
      <w:pPr>
        <w:pStyle w:val="a3"/>
        <w:widowControl/>
        <w:spacing w:line="560" w:lineRule="exact"/>
        <w:ind w:leftChars="305" w:left="640"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检查核验</w:t>
      </w:r>
      <w:r w:rsidR="00B32D57">
        <w:rPr>
          <w:rFonts w:ascii="仿宋" w:eastAsia="仿宋" w:hAnsi="仿宋" w:cs="仿宋" w:hint="eastAsia"/>
          <w:sz w:val="32"/>
          <w:szCs w:val="32"/>
        </w:rPr>
        <w:t>山城区</w:t>
      </w:r>
      <w:r>
        <w:rPr>
          <w:rFonts w:ascii="仿宋" w:eastAsia="仿宋" w:hAnsi="仿宋" w:cs="仿宋" w:hint="eastAsia"/>
          <w:sz w:val="32"/>
          <w:szCs w:val="32"/>
        </w:rPr>
        <w:t>范围内</w:t>
      </w:r>
      <w:r w:rsidR="00B32D57"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</w:rPr>
        <w:t>年度享受国家农机购置补贴的所有农机具。</w:t>
      </w:r>
    </w:p>
    <w:p w:rsidR="000816D7" w:rsidRDefault="00B90579">
      <w:pPr>
        <w:pStyle w:val="a3"/>
        <w:widowControl/>
        <w:numPr>
          <w:ilvl w:val="0"/>
          <w:numId w:val="1"/>
        </w:num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检查方式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</w:p>
    <w:p w:rsidR="000816D7" w:rsidRDefault="00DB7B9A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对购机者进行入户及电话调查，大型机具随机抽查核验不低于百分之百</w:t>
      </w:r>
      <w:r w:rsidR="00B90579">
        <w:rPr>
          <w:rFonts w:ascii="仿宋" w:eastAsia="仿宋" w:hAnsi="仿宋" w:cs="仿宋" w:hint="eastAsia"/>
          <w:sz w:val="32"/>
          <w:szCs w:val="32"/>
        </w:rPr>
        <w:t>，配套农具核验不低于百分之三十，对入户核验做到见人、见机、见发票，票据和实物型号相符，数量一致，购机人与收款账号一致。</w:t>
      </w:r>
    </w:p>
    <w:p w:rsidR="000816D7" w:rsidRDefault="00B90579">
      <w:pPr>
        <w:pStyle w:val="a3"/>
        <w:widowControl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三、检查安排</w:t>
      </w:r>
    </w:p>
    <w:p w:rsidR="000816D7" w:rsidRDefault="00B90579">
      <w:pPr>
        <w:pStyle w:val="a3"/>
        <w:widowControl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DB7B9A">
        <w:rPr>
          <w:rFonts w:ascii="仿宋" w:eastAsia="仿宋" w:hAnsi="仿宋" w:cs="仿宋" w:hint="eastAsia"/>
          <w:sz w:val="32"/>
          <w:szCs w:val="32"/>
        </w:rPr>
        <w:t>农业农村</w:t>
      </w:r>
      <w:r>
        <w:rPr>
          <w:rFonts w:ascii="仿宋" w:eastAsia="仿宋" w:hAnsi="仿宋" w:cs="仿宋" w:hint="eastAsia"/>
          <w:sz w:val="32"/>
          <w:szCs w:val="32"/>
        </w:rPr>
        <w:t>局</w:t>
      </w:r>
      <w:r w:rsidR="00DB7B9A">
        <w:rPr>
          <w:rFonts w:ascii="仿宋" w:eastAsia="仿宋" w:hAnsi="仿宋" w:cs="仿宋" w:hint="eastAsia"/>
          <w:sz w:val="32"/>
          <w:szCs w:val="32"/>
        </w:rPr>
        <w:t>农机管理股、</w:t>
      </w:r>
      <w:r>
        <w:rPr>
          <w:rFonts w:ascii="仿宋" w:eastAsia="仿宋" w:hAnsi="仿宋" w:cs="仿宋" w:hint="eastAsia"/>
          <w:sz w:val="32"/>
          <w:szCs w:val="32"/>
        </w:rPr>
        <w:t>财政局</w:t>
      </w:r>
      <w:r w:rsidR="00DB7B9A">
        <w:rPr>
          <w:rFonts w:ascii="仿宋" w:eastAsia="仿宋" w:hAnsi="仿宋" w:cs="仿宋" w:hint="eastAsia"/>
          <w:sz w:val="32"/>
          <w:szCs w:val="32"/>
        </w:rPr>
        <w:t>或乡镇</w:t>
      </w:r>
      <w:r>
        <w:rPr>
          <w:rFonts w:ascii="仿宋" w:eastAsia="仿宋" w:hAnsi="仿宋" w:cs="仿宋" w:hint="eastAsia"/>
          <w:sz w:val="32"/>
          <w:szCs w:val="32"/>
        </w:rPr>
        <w:t>分</w:t>
      </w:r>
      <w:r w:rsidR="00DB7B9A">
        <w:rPr>
          <w:rFonts w:ascii="仿宋" w:eastAsia="仿宋" w:hAnsi="仿宋" w:cs="仿宋" w:hint="eastAsia"/>
          <w:sz w:val="32"/>
          <w:szCs w:val="32"/>
        </w:rPr>
        <w:t>管农机人员别抽调人员，</w:t>
      </w:r>
      <w:r>
        <w:rPr>
          <w:rFonts w:ascii="仿宋" w:eastAsia="仿宋" w:hAnsi="仿宋" w:cs="仿宋" w:hint="eastAsia"/>
          <w:sz w:val="32"/>
          <w:szCs w:val="32"/>
        </w:rPr>
        <w:t>深入农户进行核验。</w:t>
      </w:r>
    </w:p>
    <w:p w:rsidR="000816D7" w:rsidRDefault="00B90579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四、要求</w:t>
      </w:r>
    </w:p>
    <w:p w:rsidR="000816D7" w:rsidRDefault="00B90579">
      <w:pPr>
        <w:pStyle w:val="a3"/>
        <w:widowControl/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所有核验人员严格遵守党风廉政建设有关规定，切实负起责任。</w:t>
      </w:r>
    </w:p>
    <w:p w:rsidR="000816D7" w:rsidRDefault="00B90579">
      <w:pPr>
        <w:pStyle w:val="a3"/>
        <w:widowControl/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做到下乡期间禁止饮酒。</w:t>
      </w:r>
    </w:p>
    <w:p w:rsidR="000816D7" w:rsidRDefault="00B90579">
      <w:pPr>
        <w:pStyle w:val="a3"/>
        <w:widowControl/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对失职渎职严格追责。</w:t>
      </w:r>
    </w:p>
    <w:p w:rsidR="000816D7" w:rsidRDefault="00B90579">
      <w:pPr>
        <w:pStyle w:val="a3"/>
        <w:widowControl/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核验结束后对机具核验表进行整理、签名上交主管股室。</w:t>
      </w:r>
    </w:p>
    <w:p w:rsidR="000816D7" w:rsidRDefault="000816D7">
      <w:pPr>
        <w:pStyle w:val="a3"/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816D7" w:rsidRDefault="000816D7">
      <w:pPr>
        <w:pStyle w:val="a3"/>
        <w:widowControl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0816D7" w:rsidRDefault="000816D7">
      <w:pPr>
        <w:pStyle w:val="a3"/>
        <w:widowControl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0816D7" w:rsidRDefault="00DB7B9A">
      <w:pPr>
        <w:pStyle w:val="a3"/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山城区</w:t>
      </w:r>
      <w:r w:rsidR="00B90579">
        <w:rPr>
          <w:rFonts w:ascii="仿宋" w:eastAsia="仿宋" w:hAnsi="仿宋" w:cs="仿宋" w:hint="eastAsia"/>
          <w:sz w:val="32"/>
          <w:szCs w:val="32"/>
        </w:rPr>
        <w:t>农业</w:t>
      </w:r>
      <w:r>
        <w:rPr>
          <w:rFonts w:ascii="仿宋" w:eastAsia="仿宋" w:hAnsi="仿宋" w:cs="仿宋" w:hint="eastAsia"/>
          <w:sz w:val="32"/>
          <w:szCs w:val="32"/>
        </w:rPr>
        <w:t>农村局</w:t>
      </w:r>
    </w:p>
    <w:p w:rsidR="000816D7" w:rsidRDefault="00B90579">
      <w:pPr>
        <w:pStyle w:val="a3"/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</w:t>
      </w:r>
      <w:r w:rsidR="00B32D57"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B7B9A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月12日</w:t>
      </w:r>
    </w:p>
    <w:p w:rsidR="000816D7" w:rsidRDefault="000816D7"/>
    <w:sectPr w:rsidR="000816D7" w:rsidSect="0008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26" w:rsidRDefault="00474326" w:rsidP="00DB7B9A">
      <w:r>
        <w:separator/>
      </w:r>
    </w:p>
  </w:endnote>
  <w:endnote w:type="continuationSeparator" w:id="1">
    <w:p w:rsidR="00474326" w:rsidRDefault="00474326" w:rsidP="00DB7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26" w:rsidRDefault="00474326" w:rsidP="00DB7B9A">
      <w:r>
        <w:separator/>
      </w:r>
    </w:p>
  </w:footnote>
  <w:footnote w:type="continuationSeparator" w:id="1">
    <w:p w:rsidR="00474326" w:rsidRDefault="00474326" w:rsidP="00DB7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C0416C"/>
    <w:multiLevelType w:val="singleLevel"/>
    <w:tmpl w:val="FCC0416C"/>
    <w:lvl w:ilvl="0">
      <w:start w:val="1"/>
      <w:numFmt w:val="decimal"/>
      <w:suff w:val="nothing"/>
      <w:lvlText w:val="%1、"/>
      <w:lvlJc w:val="left"/>
      <w:pPr>
        <w:ind w:left="441" w:firstLine="0"/>
      </w:pPr>
    </w:lvl>
  </w:abstractNum>
  <w:abstractNum w:abstractNumId="1">
    <w:nsid w:val="0C203C5B"/>
    <w:multiLevelType w:val="singleLevel"/>
    <w:tmpl w:val="0C203C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992021"/>
    <w:rsid w:val="000816D7"/>
    <w:rsid w:val="00474326"/>
    <w:rsid w:val="00680925"/>
    <w:rsid w:val="00B32D57"/>
    <w:rsid w:val="00B90579"/>
    <w:rsid w:val="00DB7B9A"/>
    <w:rsid w:val="1AEC7CB9"/>
    <w:rsid w:val="1F096D9A"/>
    <w:rsid w:val="21EC5DDE"/>
    <w:rsid w:val="253F3C26"/>
    <w:rsid w:val="266E0876"/>
    <w:rsid w:val="387A7B29"/>
    <w:rsid w:val="3B0A34C4"/>
    <w:rsid w:val="3CCE0546"/>
    <w:rsid w:val="45122DA9"/>
    <w:rsid w:val="478A45BD"/>
    <w:rsid w:val="4AD20550"/>
    <w:rsid w:val="4BB4006E"/>
    <w:rsid w:val="50992021"/>
    <w:rsid w:val="5A5B4A83"/>
    <w:rsid w:val="5CA47D46"/>
    <w:rsid w:val="5FE80900"/>
    <w:rsid w:val="615C5E64"/>
    <w:rsid w:val="6A217C94"/>
    <w:rsid w:val="6D1F5B7E"/>
    <w:rsid w:val="70C9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816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816D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sid w:val="000816D7"/>
    <w:rPr>
      <w:b/>
    </w:rPr>
  </w:style>
  <w:style w:type="paragraph" w:styleId="a5">
    <w:name w:val="header"/>
    <w:basedOn w:val="a"/>
    <w:link w:val="Char"/>
    <w:rsid w:val="00DB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B7B9A"/>
    <w:rPr>
      <w:kern w:val="2"/>
      <w:sz w:val="18"/>
      <w:szCs w:val="18"/>
    </w:rPr>
  </w:style>
  <w:style w:type="paragraph" w:styleId="a6">
    <w:name w:val="footer"/>
    <w:basedOn w:val="a"/>
    <w:link w:val="Char0"/>
    <w:rsid w:val="00DB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B7B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水舟</dc:creator>
  <cp:lastModifiedBy>Administrator</cp:lastModifiedBy>
  <cp:revision>3</cp:revision>
  <dcterms:created xsi:type="dcterms:W3CDTF">2021-03-10T08:11:00Z</dcterms:created>
  <dcterms:modified xsi:type="dcterms:W3CDTF">2021-03-11T03:20:00Z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