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708" w:firstLineChars="196"/>
        <w:jc w:val="center"/>
        <w:rPr>
          <w:rFonts w:hint="eastAsia" w:ascii="宋体" w:hAnsi="宋体" w:cs="仿宋_GB2312"/>
          <w:b/>
          <w:bCs/>
          <w:sz w:val="36"/>
          <w:szCs w:val="36"/>
        </w:rPr>
      </w:pPr>
      <w:r>
        <w:rPr>
          <w:rFonts w:hint="eastAsia" w:ascii="宋体" w:hAnsi="宋体" w:cs="仿宋_GB2312"/>
          <w:b/>
          <w:bCs/>
          <w:sz w:val="36"/>
          <w:szCs w:val="36"/>
          <w:lang w:eastAsia="zh-CN"/>
        </w:rPr>
        <w:t>汝南县</w:t>
      </w:r>
      <w:r>
        <w:rPr>
          <w:rFonts w:hint="eastAsia" w:ascii="宋体" w:hAnsi="宋体" w:cs="仿宋_GB2312"/>
          <w:b/>
          <w:bCs/>
          <w:sz w:val="36"/>
          <w:szCs w:val="36"/>
          <w:lang w:val="en-US" w:eastAsia="zh-CN"/>
        </w:rPr>
        <w:t>2020年上半年</w:t>
      </w:r>
      <w:r>
        <w:rPr>
          <w:rFonts w:hint="eastAsia" w:ascii="宋体" w:hAnsi="宋体" w:cs="仿宋_GB2312"/>
          <w:b/>
          <w:bCs/>
          <w:sz w:val="36"/>
          <w:szCs w:val="36"/>
        </w:rPr>
        <w:t>农机购置补贴实施情况</w:t>
      </w:r>
    </w:p>
    <w:p>
      <w:pPr>
        <w:pStyle w:val="4"/>
        <w:ind w:firstLine="472" w:firstLineChars="196"/>
        <w:jc w:val="center"/>
        <w:rPr>
          <w:rFonts w:hint="eastAsia" w:ascii="宋体" w:hAnsi="宋体" w:cs="仿宋_GB2312"/>
          <w:b/>
          <w:bCs/>
          <w:sz w:val="24"/>
          <w:szCs w:val="24"/>
        </w:rPr>
      </w:pPr>
    </w:p>
    <w:p>
      <w:pPr>
        <w:ind w:firstLine="600" w:firstLineChars="200"/>
        <w:rPr>
          <w:lang w:val="en-US"/>
        </w:rPr>
      </w:pPr>
      <w:r>
        <w:rPr>
          <w:rFonts w:hint="eastAsia" w:ascii="Calibri" w:hAnsi="Calibri" w:cs="Times New Roman"/>
          <w:kern w:val="2"/>
          <w:sz w:val="30"/>
          <w:szCs w:val="30"/>
          <w:lang w:val="en-US" w:eastAsia="zh-CN" w:bidi="ar-SA"/>
        </w:rPr>
        <w:t>2020年在县委、县政府的统一部署下，在县农机购置补贴领导小组的直接领导下，通过制定方案、宣传发动、组织实施等程序，在县农机、财政、纪委监委、审计等相关部门通力合作，相互配合下，汝南县农机购置补贴工作进展顺利，完成了第一批农机购置补贴资金的申请受理、机具核实工作。现将汝南县2020年度第一批农机购置补贴实施情况公布如下：2020年</w:t>
      </w:r>
      <w:r>
        <w:rPr>
          <w:rFonts w:hint="eastAsia" w:ascii="Calibri" w:hAnsi="Calibri" w:eastAsia="宋体" w:cs="Times New Roman"/>
          <w:kern w:val="2"/>
          <w:sz w:val="30"/>
          <w:szCs w:val="30"/>
          <w:lang w:val="en-US" w:eastAsia="zh-CN" w:bidi="ar-SA"/>
        </w:rPr>
        <w:t>下达</w:t>
      </w:r>
      <w:r>
        <w:rPr>
          <w:rFonts w:hint="eastAsia" w:ascii="Calibri" w:hAnsi="Calibri" w:cs="Times New Roman"/>
          <w:kern w:val="2"/>
          <w:sz w:val="30"/>
          <w:szCs w:val="30"/>
          <w:lang w:val="en-US" w:eastAsia="zh-CN" w:bidi="ar-SA"/>
        </w:rPr>
        <w:t>汝南</w:t>
      </w:r>
      <w:r>
        <w:rPr>
          <w:rFonts w:hint="eastAsia" w:ascii="Calibri" w:hAnsi="Calibri" w:eastAsia="宋体" w:cs="Times New Roman"/>
          <w:kern w:val="2"/>
          <w:sz w:val="30"/>
          <w:szCs w:val="30"/>
          <w:lang w:val="en-US" w:eastAsia="zh-CN" w:bidi="ar-SA"/>
        </w:rPr>
        <w:t>县</w:t>
      </w:r>
      <w:r>
        <w:rPr>
          <w:rFonts w:hint="eastAsia" w:ascii="Calibri" w:hAnsi="Calibri" w:cs="Times New Roman"/>
          <w:kern w:val="2"/>
          <w:sz w:val="30"/>
          <w:szCs w:val="30"/>
          <w:lang w:val="en-US" w:eastAsia="zh-CN" w:bidi="ar-SA"/>
        </w:rPr>
        <w:t>第一批中央财政</w:t>
      </w:r>
      <w:r>
        <w:rPr>
          <w:rFonts w:hint="eastAsia" w:ascii="Calibri" w:hAnsi="Calibri" w:eastAsia="宋体" w:cs="Times New Roman"/>
          <w:kern w:val="2"/>
          <w:sz w:val="30"/>
          <w:szCs w:val="30"/>
          <w:lang w:val="en-US" w:eastAsia="zh-CN" w:bidi="ar-SA"/>
        </w:rPr>
        <w:t>农机购置补</w:t>
      </w:r>
      <w:r>
        <w:rPr>
          <w:rFonts w:hint="eastAsia" w:cs="Times New Roman"/>
          <w:kern w:val="2"/>
          <w:sz w:val="30"/>
          <w:szCs w:val="30"/>
          <w:lang w:val="en-US" w:eastAsia="zh-CN" w:bidi="ar-SA"/>
        </w:rPr>
        <w:t>贴</w:t>
      </w:r>
      <w:r>
        <w:rPr>
          <w:rFonts w:hint="eastAsia" w:ascii="Calibri" w:hAnsi="Calibri" w:eastAsia="宋体" w:cs="Times New Roman"/>
          <w:kern w:val="2"/>
          <w:sz w:val="30"/>
          <w:szCs w:val="30"/>
          <w:lang w:val="en-US" w:eastAsia="zh-CN" w:bidi="ar-SA"/>
        </w:rPr>
        <w:t>资金为</w:t>
      </w:r>
      <w:r>
        <w:rPr>
          <w:rFonts w:hint="eastAsia" w:ascii="Calibri" w:hAnsi="Calibri" w:cs="Times New Roman"/>
          <w:kern w:val="2"/>
          <w:sz w:val="30"/>
          <w:szCs w:val="30"/>
          <w:lang w:val="en-US" w:eastAsia="zh-CN" w:bidi="ar-SA"/>
        </w:rPr>
        <w:t>2429</w:t>
      </w:r>
      <w:r>
        <w:rPr>
          <w:rFonts w:hint="eastAsia" w:ascii="Calibri" w:hAnsi="Calibri" w:eastAsia="宋体" w:cs="Times New Roman"/>
          <w:kern w:val="2"/>
          <w:sz w:val="30"/>
          <w:szCs w:val="30"/>
          <w:lang w:val="en-US" w:eastAsia="zh-CN" w:bidi="ar-SA"/>
        </w:rPr>
        <w:t>万元</w:t>
      </w:r>
      <w:r>
        <w:rPr>
          <w:rFonts w:hint="eastAsia" w:ascii="Calibri" w:hAnsi="Calibri" w:cs="Times New Roman"/>
          <w:kern w:val="2"/>
          <w:sz w:val="30"/>
          <w:szCs w:val="30"/>
          <w:lang w:val="en-US" w:eastAsia="zh-CN" w:bidi="ar-SA"/>
        </w:rPr>
        <w:t>。第一批使用中央财政农机购置补贴资金2155.55万元，受益农户914户，</w:t>
      </w:r>
      <w:r>
        <w:rPr>
          <w:rFonts w:hint="eastAsia" w:ascii="Calibri" w:hAnsi="Calibri" w:eastAsia="宋体" w:cs="Times New Roman"/>
          <w:kern w:val="2"/>
          <w:sz w:val="30"/>
          <w:szCs w:val="30"/>
          <w:lang w:val="en-US" w:eastAsia="zh-CN" w:bidi="ar-SA"/>
        </w:rPr>
        <w:t>补贴</w:t>
      </w:r>
      <w:r>
        <w:rPr>
          <w:rFonts w:hint="eastAsia" w:ascii="Calibri" w:hAnsi="Calibri" w:cs="Times New Roman"/>
          <w:kern w:val="2"/>
          <w:sz w:val="30"/>
          <w:szCs w:val="30"/>
          <w:lang w:val="en-US" w:eastAsia="zh-CN" w:bidi="ar-SA"/>
        </w:rPr>
        <w:t>各种农</w:t>
      </w:r>
      <w:r>
        <w:rPr>
          <w:rFonts w:hint="eastAsia" w:ascii="Calibri" w:hAnsi="Calibri" w:eastAsia="宋体" w:cs="Times New Roman"/>
          <w:kern w:val="2"/>
          <w:sz w:val="30"/>
          <w:szCs w:val="30"/>
          <w:lang w:val="en-US" w:eastAsia="zh-CN" w:bidi="ar-SA"/>
        </w:rPr>
        <w:t>机具</w:t>
      </w:r>
      <w:r>
        <w:rPr>
          <w:rFonts w:hint="eastAsia" w:ascii="Calibri" w:hAnsi="Calibri" w:cs="Times New Roman"/>
          <w:kern w:val="2"/>
          <w:sz w:val="30"/>
          <w:szCs w:val="30"/>
          <w:lang w:val="en-US" w:eastAsia="zh-CN" w:bidi="ar-SA"/>
        </w:rPr>
        <w:t>1104</w:t>
      </w:r>
      <w:r>
        <w:rPr>
          <w:rFonts w:hint="eastAsia" w:ascii="Calibri" w:hAnsi="Calibri" w:eastAsia="宋体" w:cs="Times New Roman"/>
          <w:kern w:val="2"/>
          <w:sz w:val="30"/>
          <w:szCs w:val="30"/>
          <w:lang w:val="en-US" w:eastAsia="zh-CN" w:bidi="ar-SA"/>
        </w:rPr>
        <w:t>台，其中补贴</w:t>
      </w:r>
      <w:r>
        <w:rPr>
          <w:rFonts w:hint="eastAsia" w:ascii="Calibri" w:hAnsi="Calibri" w:cs="Times New Roman"/>
          <w:kern w:val="2"/>
          <w:sz w:val="30"/>
          <w:szCs w:val="30"/>
          <w:lang w:val="en-US" w:eastAsia="zh-CN" w:bidi="ar-SA"/>
        </w:rPr>
        <w:t>轮式</w:t>
      </w:r>
      <w:r>
        <w:rPr>
          <w:rFonts w:hint="eastAsia" w:ascii="Calibri" w:hAnsi="Calibri" w:eastAsia="宋体" w:cs="Times New Roman"/>
          <w:kern w:val="2"/>
          <w:sz w:val="30"/>
          <w:szCs w:val="30"/>
          <w:lang w:val="en-US" w:eastAsia="zh-CN" w:bidi="ar-SA"/>
        </w:rPr>
        <w:t>拖拉机</w:t>
      </w:r>
      <w:r>
        <w:rPr>
          <w:rFonts w:hint="eastAsia" w:cs="Times New Roman"/>
          <w:kern w:val="2"/>
          <w:sz w:val="30"/>
          <w:szCs w:val="30"/>
          <w:lang w:val="en-US" w:eastAsia="zh-CN" w:bidi="ar-SA"/>
        </w:rPr>
        <w:t>130</w:t>
      </w:r>
      <w:r>
        <w:rPr>
          <w:rFonts w:hint="eastAsia" w:ascii="Calibri" w:hAnsi="Calibri" w:eastAsia="宋体" w:cs="Times New Roman"/>
          <w:kern w:val="2"/>
          <w:sz w:val="30"/>
          <w:szCs w:val="30"/>
          <w:lang w:val="en-US" w:eastAsia="zh-CN" w:bidi="ar-SA"/>
        </w:rPr>
        <w:t>台</w:t>
      </w:r>
      <w:r>
        <w:rPr>
          <w:rFonts w:hint="eastAsia" w:ascii="Calibri" w:hAnsi="Calibri" w:cs="Times New Roman"/>
          <w:kern w:val="2"/>
          <w:sz w:val="30"/>
          <w:szCs w:val="30"/>
          <w:lang w:val="en-US" w:eastAsia="zh-CN" w:bidi="ar-SA"/>
        </w:rPr>
        <w:t>、自走轮式谷物联合</w:t>
      </w:r>
      <w:r>
        <w:rPr>
          <w:rFonts w:hint="eastAsia" w:ascii="Calibri" w:hAnsi="Calibri" w:eastAsia="宋体" w:cs="Times New Roman"/>
          <w:kern w:val="2"/>
          <w:sz w:val="30"/>
          <w:szCs w:val="30"/>
          <w:lang w:val="en-US" w:eastAsia="zh-CN" w:bidi="ar-SA"/>
        </w:rPr>
        <w:t>收割机</w:t>
      </w:r>
      <w:r>
        <w:rPr>
          <w:rFonts w:hint="eastAsia" w:ascii="Calibri" w:hAnsi="Calibri" w:cs="Times New Roman"/>
          <w:kern w:val="2"/>
          <w:sz w:val="30"/>
          <w:szCs w:val="30"/>
          <w:lang w:val="en-US" w:eastAsia="zh-CN" w:bidi="ar-SA"/>
        </w:rPr>
        <w:t>111</w:t>
      </w:r>
      <w:r>
        <w:rPr>
          <w:rFonts w:hint="eastAsia" w:ascii="Calibri" w:hAnsi="Calibri" w:eastAsia="宋体" w:cs="Times New Roman"/>
          <w:kern w:val="2"/>
          <w:sz w:val="30"/>
          <w:szCs w:val="30"/>
          <w:lang w:val="en-US" w:eastAsia="zh-CN" w:bidi="ar-SA"/>
        </w:rPr>
        <w:t>台</w:t>
      </w:r>
      <w:r>
        <w:rPr>
          <w:rFonts w:hint="eastAsia" w:ascii="Calibri" w:hAnsi="Calibri" w:cs="Times New Roman"/>
          <w:kern w:val="2"/>
          <w:sz w:val="30"/>
          <w:szCs w:val="30"/>
          <w:lang w:val="en-US" w:eastAsia="zh-CN" w:bidi="ar-SA"/>
        </w:rPr>
        <w:t>、花生收获机221</w:t>
      </w:r>
      <w:r>
        <w:rPr>
          <w:rFonts w:hint="eastAsia" w:ascii="Calibri" w:hAnsi="Calibri" w:eastAsia="宋体" w:cs="Times New Roman"/>
          <w:kern w:val="2"/>
          <w:sz w:val="30"/>
          <w:szCs w:val="30"/>
          <w:lang w:val="en-US" w:eastAsia="zh-CN" w:bidi="ar-SA"/>
        </w:rPr>
        <w:t>台</w:t>
      </w:r>
      <w:r>
        <w:rPr>
          <w:rFonts w:hint="eastAsia" w:ascii="Calibri" w:hAnsi="Calibri" w:cs="Times New Roman"/>
          <w:kern w:val="2"/>
          <w:sz w:val="30"/>
          <w:szCs w:val="30"/>
          <w:lang w:val="en-US" w:eastAsia="zh-CN" w:bidi="ar-SA"/>
        </w:rPr>
        <w:t>、玉米专用割台20台、打（压）捆机93台、病死畜禽无害化处理设备14台、喷灌机1台、喷杆喷雾机2台、青饲料收获机1台、农业用北斗终端1台、</w:t>
      </w:r>
      <w:r>
        <w:rPr>
          <w:rFonts w:hint="eastAsia" w:cs="Times New Roman"/>
          <w:kern w:val="2"/>
          <w:sz w:val="30"/>
          <w:szCs w:val="30"/>
          <w:lang w:val="en-US" w:eastAsia="zh-CN" w:bidi="ar-SA"/>
        </w:rPr>
        <w:t>薯类收获机12台、秸杆还田机168台、深</w:t>
      </w:r>
      <w:bookmarkStart w:id="0" w:name="_GoBack"/>
      <w:bookmarkEnd w:id="0"/>
      <w:r>
        <w:rPr>
          <w:rFonts w:hint="eastAsia" w:cs="Times New Roman"/>
          <w:kern w:val="2"/>
          <w:sz w:val="30"/>
          <w:szCs w:val="30"/>
          <w:lang w:val="en-US" w:eastAsia="zh-CN" w:bidi="ar-SA"/>
        </w:rPr>
        <w:t>松机9台、旋耕机276台、免耕播种机12台、旋耕播种及穴播机6台、铧式犁27台。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85289"/>
    <w:rsid w:val="0B8122DB"/>
    <w:rsid w:val="12976BC5"/>
    <w:rsid w:val="34AF25F1"/>
    <w:rsid w:val="4C7B5310"/>
    <w:rsid w:val="50885289"/>
    <w:rsid w:val="6D535020"/>
    <w:rsid w:val="6E54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2018-10-23T02:32:00Z</dcterms:created>
  <dc:creator>Administrator</dc:creator>
  <cp:lastModifiedBy>游天下</cp:lastModifiedBy>
  <dcterms:modified xsi:type="dcterms:W3CDTF">2021-03-03T09:21:24Z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