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通</w:t>
      </w:r>
      <w:r>
        <w:rPr>
          <w:rFonts w:hint="eastAsia"/>
          <w:sz w:val="52"/>
          <w:szCs w:val="52"/>
          <w:lang w:val="en-US" w:eastAsia="zh-CN"/>
        </w:rPr>
        <w:t xml:space="preserve">      </w:t>
      </w:r>
      <w:r>
        <w:rPr>
          <w:rFonts w:hint="eastAsia"/>
          <w:sz w:val="52"/>
          <w:szCs w:val="52"/>
          <w:lang w:eastAsia="zh-CN"/>
        </w:rPr>
        <w:t>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浚县</w:t>
      </w:r>
      <w:r>
        <w:rPr>
          <w:rFonts w:hint="eastAsia"/>
          <w:sz w:val="32"/>
          <w:szCs w:val="32"/>
          <w:lang w:val="en-US" w:eastAsia="zh-CN"/>
        </w:rPr>
        <w:t>2021年农机补贴于3月24日开始，办理2020年8月10号前申请并已经受理的已购农业机械，望机手携带身份证（户口本）、发票、农补一卡通（需要办理牌证的机具带好牌证以备照相）及所购机具（机具清理干净，恢复原貌）到就近办公地点办理相关手续。分点办公结束后不再安排统一办理时间，没有按时办理相关手续的视情况在下批另行通知。目前系统封闭不能办理的产品按系统指令执行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具体办公地点按排如下：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3月24-25-26日       浚大线军农场路口西100米路北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浚县连才合作社院内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3月29-30-31日       小河镇北环路路南</w:t>
      </w:r>
    </w:p>
    <w:p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浚县宝录合作社院内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4月1-2-6日          浚内公路善堂康村北路东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农富农机公司门前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浚县农业机械管理局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2021年3月22日星期一</w:t>
      </w:r>
    </w:p>
    <w:p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A72B8"/>
    <w:rsid w:val="675A7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2021-03-22T02:11:00Z</dcterms:created>
  <dc:creator>水舟</dc:creator>
  <cp:lastModifiedBy>水舟</cp:lastModifiedBy>
  <dcterms:modified xsi:type="dcterms:W3CDTF">2021-03-22T08:14:54Z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