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2020年度禹州市农机购置补贴实施进度</w:t>
      </w: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2020年我市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补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贴资金共计932.216万元。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截止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2020年补贴工作已办理结束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。资金使用情况如下：</w:t>
      </w:r>
      <w:r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  <w:t>受益农户</w:t>
      </w:r>
      <w:r>
        <w:rPr>
          <w:rFonts w:hint="eastAsia" w:asciiTheme="minorEastAsia" w:hAnsiTheme="minorEastAsia" w:cstheme="minorEastAsia"/>
          <w:color w:val="4E4342"/>
          <w:sz w:val="32"/>
          <w:szCs w:val="32"/>
          <w:lang w:val="en-US" w:eastAsia="zh-CN"/>
        </w:rPr>
        <w:t>539</w:t>
      </w:r>
      <w:r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  <w:t>户，补贴机具</w:t>
      </w:r>
      <w:r>
        <w:rPr>
          <w:rFonts w:hint="eastAsia" w:asciiTheme="minorEastAsia" w:hAnsiTheme="minorEastAsia" w:cstheme="minorEastAsia"/>
          <w:color w:val="4E4342"/>
          <w:sz w:val="32"/>
          <w:szCs w:val="32"/>
          <w:lang w:val="en-US" w:eastAsia="zh-CN"/>
        </w:rPr>
        <w:t>757</w:t>
      </w:r>
      <w:r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  <w:t>台套</w:t>
      </w:r>
      <w:r>
        <w:rPr>
          <w:rFonts w:hint="eastAsia" w:asciiTheme="minorEastAsia" w:hAnsiTheme="minorEastAsia" w:cstheme="minorEastAsia"/>
          <w:color w:val="4E4342"/>
          <w:sz w:val="32"/>
          <w:szCs w:val="32"/>
          <w:lang w:val="en-US" w:eastAsia="zh-CN"/>
        </w:rPr>
        <w:t>，使用资金466.604万元</w:t>
      </w:r>
      <w:r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  <w:t>。</w:t>
      </w:r>
    </w:p>
    <w:p>
      <w:pPr>
        <w:ind w:firstLine="5760" w:firstLineChars="1800"/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  <w:t>禹州市</w:t>
      </w:r>
      <w:r>
        <w:rPr>
          <w:rFonts w:hint="eastAsia" w:asciiTheme="minorEastAsia" w:hAnsiTheme="minorEastAsia" w:cstheme="minorEastAsia"/>
          <w:color w:val="4E4342"/>
          <w:sz w:val="32"/>
          <w:szCs w:val="32"/>
          <w:lang w:val="en-US" w:eastAsia="zh-CN"/>
        </w:rPr>
        <w:t>农机技术中心</w:t>
      </w:r>
    </w:p>
    <w:p>
      <w:pPr>
        <w:ind w:firstLine="5440" w:firstLineChars="1700"/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4E4342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  <w:t>年1月</w:t>
      </w:r>
      <w:r>
        <w:rPr>
          <w:rFonts w:hint="eastAsia" w:asciiTheme="minorEastAsia" w:hAnsiTheme="minorEastAsia" w:cstheme="minorEastAsia"/>
          <w:color w:val="4E4342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14F58"/>
    <w:rsid w:val="04124CFF"/>
    <w:rsid w:val="04BD2C0D"/>
    <w:rsid w:val="0D837DEC"/>
    <w:rsid w:val="0FBA64E5"/>
    <w:rsid w:val="114622FE"/>
    <w:rsid w:val="11FD5924"/>
    <w:rsid w:val="15922145"/>
    <w:rsid w:val="19014F58"/>
    <w:rsid w:val="1F6C5315"/>
    <w:rsid w:val="20131133"/>
    <w:rsid w:val="275D512A"/>
    <w:rsid w:val="2C1A15F6"/>
    <w:rsid w:val="2D893743"/>
    <w:rsid w:val="31C8653C"/>
    <w:rsid w:val="32921689"/>
    <w:rsid w:val="3C051E04"/>
    <w:rsid w:val="3E6A2FE5"/>
    <w:rsid w:val="3F0E427D"/>
    <w:rsid w:val="3F9319D7"/>
    <w:rsid w:val="429B04E8"/>
    <w:rsid w:val="430112CC"/>
    <w:rsid w:val="44974BD3"/>
    <w:rsid w:val="44E24D32"/>
    <w:rsid w:val="457616B6"/>
    <w:rsid w:val="4BF1652B"/>
    <w:rsid w:val="4C164DF6"/>
    <w:rsid w:val="54255893"/>
    <w:rsid w:val="5AEB2D07"/>
    <w:rsid w:val="6CE21C1F"/>
    <w:rsid w:val="6DAC4F19"/>
    <w:rsid w:val="757A4C12"/>
    <w:rsid w:val="775A02C6"/>
    <w:rsid w:val="786077DF"/>
    <w:rsid w:val="7FD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2020-10-19T01:24:00Z</dcterms:created>
  <dc:creator>Administrator</dc:creator>
  <cp:lastModifiedBy>Administrator</cp:lastModifiedBy>
  <cp:lastPrinted>2021-01-11T02:27:00Z</cp:lastPrinted>
  <dcterms:modified xsi:type="dcterms:W3CDTF">2021-01-25T02:13:52Z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