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ascii="华文中宋" w:hAnsi="华文中宋" w:eastAsia="华文中宋" w:cs="Times New Roman"/>
          <w:sz w:val="40"/>
          <w:szCs w:val="40"/>
        </w:rPr>
      </w:pPr>
      <w:r>
        <w:rPr>
          <w:rFonts w:hint="eastAsia" w:ascii="华文中宋" w:hAnsi="华文中宋" w:eastAsia="华文中宋" w:cs="华文中宋"/>
          <w:sz w:val="40"/>
          <w:szCs w:val="40"/>
        </w:rPr>
        <w:t>博爱县农机购置补贴机具核验工作制度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800" w:firstLineChars="250"/>
        <w:rPr>
          <w:rFonts w:ascii="仿宋_GB2312" w:eastAsia="仿宋_GB2312" w:cs="Times New Roman"/>
          <w:kern w:val="0"/>
          <w:sz w:val="32"/>
          <w:szCs w:val="32"/>
        </w:rPr>
      </w:pPr>
      <w:r>
        <w:rPr>
          <w:rFonts w:hint="eastAsia" w:ascii="仿宋_GB2312" w:hAnsi="微软雅黑" w:eastAsia="仿宋_GB2312" w:cs="仿宋_GB2312"/>
          <w:color w:val="000000"/>
          <w:kern w:val="0"/>
          <w:sz w:val="32"/>
          <w:szCs w:val="32"/>
        </w:rPr>
        <w:t>根据农业农村部办公厅《农机购置补贴机具核验工作要点（试行）》</w:t>
      </w:r>
      <w:r>
        <w:rPr>
          <w:rFonts w:hint="eastAsia" w:ascii="仿宋_GB2312" w:hAnsi="微软雅黑" w:eastAsia="仿宋_GB2312" w:cs="仿宋_GB2312"/>
          <w:color w:val="000000"/>
          <w:kern w:val="0"/>
          <w:sz w:val="32"/>
          <w:szCs w:val="32"/>
          <w:lang w:eastAsia="zh-CN"/>
        </w:rPr>
        <w:t>精神，</w:t>
      </w:r>
      <w:r>
        <w:rPr>
          <w:rFonts w:hint="eastAsia" w:ascii="仿宋_GB2312" w:eastAsia="仿宋_GB2312" w:cs="仿宋_GB2312"/>
          <w:kern w:val="0"/>
          <w:sz w:val="32"/>
          <w:szCs w:val="32"/>
        </w:rPr>
        <w:t>为做好农机购置补贴机具核验工作，规范核验行为，防范管理风险，提高办补效率，进一步便民利民，制定</w:t>
      </w:r>
      <w:r>
        <w:rPr>
          <w:rFonts w:hint="eastAsia" w:ascii="仿宋_GB2312" w:eastAsia="仿宋_GB2312" w:cs="仿宋_GB2312"/>
          <w:kern w:val="0"/>
          <w:sz w:val="32"/>
          <w:szCs w:val="32"/>
          <w:lang w:eastAsia="zh-CN"/>
        </w:rPr>
        <w:t>博爱县</w:t>
      </w:r>
      <w:r>
        <w:rPr>
          <w:rFonts w:hint="eastAsia" w:ascii="仿宋_GB2312" w:hAnsi="微软雅黑" w:eastAsia="仿宋_GB2312" w:cs="仿宋_GB2312"/>
          <w:color w:val="000000"/>
          <w:kern w:val="0"/>
          <w:sz w:val="32"/>
          <w:szCs w:val="32"/>
        </w:rPr>
        <w:t>农机购置补贴机具核验</w:t>
      </w:r>
      <w:r>
        <w:rPr>
          <w:rFonts w:hint="eastAsia" w:ascii="仿宋_GB2312" w:eastAsia="仿宋_GB2312" w:cs="仿宋_GB2312"/>
          <w:kern w:val="0"/>
          <w:sz w:val="32"/>
          <w:szCs w:val="32"/>
          <w:lang w:eastAsia="zh-CN"/>
        </w:rPr>
        <w:t>制度</w:t>
      </w:r>
      <w:r>
        <w:rPr>
          <w:rFonts w:hint="eastAsia" w:ascii="仿宋_GB2312" w:eastAsia="仿宋_GB2312" w:cs="仿宋_GB2312"/>
          <w:kern w:val="0"/>
          <w:sz w:val="32"/>
          <w:szCs w:val="32"/>
        </w:rPr>
        <w:t>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我县</w:t>
      </w:r>
      <w:r>
        <w:rPr>
          <w:rFonts w:hint="eastAsia" w:ascii="仿宋_GB2312" w:hAnsi="宋体" w:eastAsia="仿宋_GB2312" w:cs="仿宋_GB2312"/>
          <w:kern w:val="0"/>
          <w:sz w:val="32"/>
          <w:szCs w:val="32"/>
        </w:rPr>
        <w:t>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bookmarkStart w:id="0" w:name="_GoBack"/>
      <w:bookmarkEnd w:id="0"/>
      <w:r>
        <w:rPr>
          <w:rFonts w:ascii="仿宋_GB2312" w:hAnsi="宋体" w:eastAsia="仿宋_GB2312" w:cs="仿宋_GB2312"/>
          <w:kern w:val="0"/>
          <w:sz w:val="32"/>
          <w:szCs w:val="32"/>
        </w:rPr>
        <w:t xml:space="preserve">   </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2D"/>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96CDD"/>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E5FB0"/>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2721"/>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3CB2"/>
    <w:rsid w:val="009659C4"/>
    <w:rsid w:val="00966B45"/>
    <w:rsid w:val="00972887"/>
    <w:rsid w:val="00973C3B"/>
    <w:rsid w:val="009808D5"/>
    <w:rsid w:val="0098403F"/>
    <w:rsid w:val="00995D3B"/>
    <w:rsid w:val="00997981"/>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0D1C"/>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89650AC"/>
    <w:rsid w:val="554D2211"/>
    <w:rsid w:val="57594886"/>
    <w:rsid w:val="6D263D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basedOn w:val="9"/>
    <w:semiHidden/>
    <w:qFormat/>
    <w:uiPriority w:val="99"/>
    <w:rPr>
      <w:sz w:val="21"/>
      <w:szCs w:val="21"/>
    </w:rPr>
  </w:style>
  <w:style w:type="character" w:customStyle="1" w:styleId="12">
    <w:name w:val="Comment Text Char"/>
    <w:basedOn w:val="9"/>
    <w:link w:val="2"/>
    <w:semiHidden/>
    <w:locked/>
    <w:uiPriority w:val="99"/>
  </w:style>
  <w:style w:type="character" w:customStyle="1" w:styleId="13">
    <w:name w:val="Comment Subject Char"/>
    <w:basedOn w:val="12"/>
    <w:link w:val="7"/>
    <w:semiHidden/>
    <w:locked/>
    <w:uiPriority w:val="99"/>
    <w:rPr>
      <w:b/>
      <w:bCs/>
    </w:rPr>
  </w:style>
  <w:style w:type="character" w:customStyle="1" w:styleId="14">
    <w:name w:val="Balloon Text Char"/>
    <w:basedOn w:val="9"/>
    <w:link w:val="3"/>
    <w:semiHidden/>
    <w:qFormat/>
    <w:locked/>
    <w:uiPriority w:val="99"/>
    <w:rPr>
      <w:sz w:val="18"/>
      <w:szCs w:val="18"/>
    </w:rPr>
  </w:style>
  <w:style w:type="character" w:customStyle="1" w:styleId="15">
    <w:name w:val="Footer Char"/>
    <w:basedOn w:val="9"/>
    <w:link w:val="4"/>
    <w:qFormat/>
    <w:locked/>
    <w:uiPriority w:val="99"/>
    <w:rPr>
      <w:sz w:val="18"/>
      <w:szCs w:val="18"/>
    </w:rPr>
  </w:style>
  <w:style w:type="character" w:customStyle="1" w:styleId="16">
    <w:name w:val="Header Char"/>
    <w:basedOn w:val="9"/>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5</Pages>
  <Words>353</Words>
  <Characters>2015</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知秋</cp:lastModifiedBy>
  <cp:lastPrinted>2019-03-11T06:06:00Z</cp:lastPrinted>
  <dcterms:modified xsi:type="dcterms:W3CDTF">2020-11-27T01:30:11Z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