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eastAsia="方正小标宋简体"/>
          <w:b/>
          <w:w w:val="90"/>
          <w:sz w:val="84"/>
          <w:szCs w:val="84"/>
        </w:rPr>
      </w:pPr>
      <w:r>
        <w:rPr>
          <w:rFonts w:hint="eastAsia" w:ascii="方正小标宋简体" w:eastAsia="方正小标宋简体"/>
          <w:b/>
          <w:spacing w:val="20"/>
          <w:w w:val="90"/>
          <w:sz w:val="84"/>
          <w:szCs w:val="8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396240</wp:posOffset>
                </wp:positionV>
                <wp:extent cx="1371600" cy="1089660"/>
                <wp:effectExtent l="5080" t="4445" r="13970" b="10795"/>
                <wp:wrapNone/>
                <wp:docPr id="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方正小标宋简体" w:eastAsia="方正小标宋简体"/>
                                <w:b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Fonts w:hint="eastAsia" w:ascii="方正小标宋简体" w:eastAsia="方正小标宋简体"/>
                                <w:b/>
                                <w:sz w:val="84"/>
                                <w:szCs w:val="84"/>
                              </w:rPr>
                              <w:t>文件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Text Box 3" o:spid="_x0000_s1026" o:spt="202" type="#_x0000_t202" style="position:absolute;left:0pt;margin-left:351pt;margin-top:31.2pt;height:85.8pt;width:108pt;z-index:251659264;mso-width-relative:page;mso-height-relative:page;" fillcolor="#FFFFFF" filled="t" stroked="t" coordsize="21600,21600" o:gfxdata="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J2Gpx2AAAAAoBAAAP&#10;AAAAAAAAAAEAIAAAACIAAABkcnMvZG93bnJldi54bWxQSwECFAAUAAAACACHTuJAgGRbF98BAADo&#10;AwAADgAAAAAAAAABACAAAAAnAQAAZHJzL2Uyb0RvYy54bWxQSwUGAAAAAAYABgBZAQAAeA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方正小标宋简体" w:eastAsia="方正小标宋简体"/>
                          <w:b/>
                          <w:sz w:val="84"/>
                          <w:szCs w:val="84"/>
                        </w:rPr>
                      </w:pPr>
                      <w:r>
                        <w:rPr>
                          <w:rFonts w:hint="eastAsia" w:ascii="方正小标宋简体" w:eastAsia="方正小标宋简体"/>
                          <w:b/>
                          <w:sz w:val="84"/>
                          <w:szCs w:val="84"/>
                        </w:rPr>
                        <w:t>文件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eastAsia="方正小标宋简体"/>
          <w:b/>
          <w:w w:val="90"/>
          <w:sz w:val="84"/>
          <w:szCs w:val="84"/>
        </w:rPr>
        <w:t>兰考县农机管理中心</w:t>
      </w:r>
    </w:p>
    <w:p>
      <w:pPr>
        <w:rPr>
          <w:rFonts w:hint="eastAsia" w:ascii="方正小标宋简体" w:eastAsia="方正小标宋简体"/>
          <w:b/>
          <w:spacing w:val="20"/>
          <w:w w:val="90"/>
          <w:sz w:val="84"/>
          <w:szCs w:val="84"/>
        </w:rPr>
      </w:pPr>
      <w:r>
        <w:rPr>
          <w:rFonts w:hint="eastAsia" w:ascii="方正小标宋简体" w:eastAsia="方正小标宋简体"/>
          <w:b/>
          <w:spacing w:val="20"/>
          <w:w w:val="90"/>
          <w:sz w:val="84"/>
          <w:szCs w:val="84"/>
        </w:rPr>
        <w:t>兰 考 县 财 政 局</w:t>
      </w:r>
    </w:p>
    <w:p>
      <w:pPr>
        <w:tabs>
          <w:tab w:val="left" w:pos="5895"/>
        </w:tabs>
        <w:rPr>
          <w:rFonts w:hint="eastAsia"/>
          <w:b w:val="0"/>
          <w:bCs/>
          <w:sz w:val="32"/>
          <w:szCs w:val="32"/>
        </w:rPr>
      </w:pPr>
      <w:r>
        <w:rPr>
          <w:sz w:val="84"/>
          <w:szCs w:val="84"/>
        </w:rPr>
        <w:tab/>
      </w:r>
    </w:p>
    <w:p>
      <w:pPr>
        <w:tabs>
          <w:tab w:val="left" w:pos="5895"/>
        </w:tabs>
        <w:spacing w:line="360" w:lineRule="exact"/>
        <w:rPr>
          <w:rFonts w:hint="eastAsia" w:eastAsia="楷体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238760</wp:posOffset>
                </wp:positionV>
                <wp:extent cx="6057900" cy="0"/>
                <wp:effectExtent l="0" t="0" r="0" b="0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-9pt;margin-top:18.8pt;height:0pt;width:477pt;z-index:251658240;mso-width-relative:page;mso-height-relative:page;" filled="f" stroked="t" coordsize="21600,21600" o:gfxdata="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BEq93x1gAAAAkBAAAPAAAAAAAAAAEAIAAAACIAAABkcnMvZG93bnJldi54bWxQ&#10;SwECFAAUAAAACACHTuJARwPu7cABAACLAwAADgAAAAAAAAABACAAAAAlAQAAZHJzL2Uyb0RvYy54&#10;bWxQSwUGAAAAAAYABgBZAQAAV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30"/>
          <w:szCs w:val="30"/>
        </w:rPr>
        <w:t>兰农机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[</w:t>
      </w:r>
      <w:r>
        <w:rPr>
          <w:rFonts w:hint="eastAsia" w:ascii="仿宋_GB2312" w:eastAsia="仿宋_GB2312"/>
          <w:sz w:val="30"/>
          <w:szCs w:val="30"/>
        </w:rPr>
        <w:t>201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8</w:t>
      </w:r>
      <w:r>
        <w:rPr>
          <w:rFonts w:hint="eastAsia" w:ascii="仿宋_GB2312" w:eastAsia="仿宋_GB2312"/>
          <w:sz w:val="30"/>
          <w:szCs w:val="30"/>
        </w:rPr>
        <w:t>］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10</w:t>
      </w:r>
      <w:r>
        <w:rPr>
          <w:rFonts w:hint="eastAsia" w:ascii="仿宋_GB2312" w:eastAsia="仿宋_GB2312"/>
          <w:sz w:val="30"/>
          <w:szCs w:val="30"/>
        </w:rPr>
        <w:t xml:space="preserve">号  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2"/>
          <w:szCs w:val="32"/>
        </w:rPr>
        <w:t xml:space="preserve">   </w:t>
      </w:r>
      <w:bookmarkStart w:id="0" w:name="_GoBack"/>
      <w:bookmarkEnd w:id="0"/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签</w:t>
      </w:r>
      <w:r>
        <w:rPr>
          <w:rFonts w:hint="eastAsia" w:ascii="仿宋_GB2312" w:eastAsia="仿宋_GB2312"/>
          <w:sz w:val="30"/>
          <w:szCs w:val="30"/>
        </w:rPr>
        <w:t>发人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邵长桥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潘容方</w:t>
      </w:r>
    </w:p>
    <w:p>
      <w:pPr>
        <w:tabs>
          <w:tab w:val="left" w:pos="2115"/>
        </w:tabs>
        <w:spacing w:line="240" w:lineRule="atLeas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tabs>
          <w:tab w:val="left" w:pos="2115"/>
        </w:tabs>
        <w:spacing w:line="240" w:lineRule="atLeast"/>
        <w:jc w:val="center"/>
        <w:rPr>
          <w:rFonts w:hint="eastAsia" w:asciiTheme="majorEastAsia" w:hAnsiTheme="majorEastAsia" w:eastAsiaTheme="majorEastAsia" w:cstheme="majorEastAsia"/>
          <w:b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sz w:val="44"/>
          <w:szCs w:val="44"/>
        </w:rPr>
        <w:t>关于</w:t>
      </w:r>
      <w:r>
        <w:rPr>
          <w:rFonts w:hint="eastAsia" w:asciiTheme="majorEastAsia" w:hAnsiTheme="majorEastAsia" w:eastAsiaTheme="majorEastAsia" w:cstheme="majorEastAsia"/>
          <w:b/>
          <w:sz w:val="44"/>
          <w:szCs w:val="44"/>
          <w:lang w:eastAsia="zh-CN"/>
        </w:rPr>
        <w:t>报送</w:t>
      </w:r>
      <w:r>
        <w:rPr>
          <w:rFonts w:hint="eastAsia" w:asciiTheme="majorEastAsia" w:hAnsiTheme="majorEastAsia" w:eastAsiaTheme="majorEastAsia" w:cstheme="majorEastAsia"/>
          <w:b/>
          <w:sz w:val="44"/>
          <w:szCs w:val="44"/>
        </w:rPr>
        <w:t>《</w:t>
      </w:r>
      <w:r>
        <w:rPr>
          <w:rFonts w:hint="eastAsia" w:asciiTheme="majorEastAsia" w:hAnsiTheme="majorEastAsia" w:eastAsiaTheme="majorEastAsia" w:cstheme="majorEastAsia"/>
          <w:b/>
          <w:sz w:val="44"/>
          <w:szCs w:val="44"/>
          <w:lang w:eastAsia="zh-CN"/>
        </w:rPr>
        <w:t>兰考县</w:t>
      </w:r>
      <w:r>
        <w:rPr>
          <w:rFonts w:hint="eastAsia" w:asciiTheme="majorEastAsia" w:hAnsiTheme="majorEastAsia" w:eastAsiaTheme="majorEastAsia" w:cstheme="majorEastAsia"/>
          <w:b/>
          <w:sz w:val="44"/>
          <w:szCs w:val="44"/>
        </w:rPr>
        <w:t>201</w:t>
      </w:r>
      <w:r>
        <w:rPr>
          <w:rFonts w:hint="eastAsia" w:asciiTheme="majorEastAsia" w:hAnsiTheme="majorEastAsia" w:eastAsiaTheme="majorEastAsia" w:cstheme="majorEastAsia"/>
          <w:b/>
          <w:sz w:val="44"/>
          <w:szCs w:val="44"/>
          <w:lang w:val="en-US" w:eastAsia="zh-CN"/>
        </w:rPr>
        <w:t>8-2020</w:t>
      </w:r>
      <w:r>
        <w:rPr>
          <w:rFonts w:hint="eastAsia" w:asciiTheme="majorEastAsia" w:hAnsiTheme="majorEastAsia" w:eastAsiaTheme="majorEastAsia" w:cstheme="majorEastAsia"/>
          <w:b/>
          <w:sz w:val="44"/>
          <w:szCs w:val="44"/>
        </w:rPr>
        <w:t>年农业机械购置补贴实施方案</w:t>
      </w:r>
      <w:r>
        <w:rPr>
          <w:rFonts w:hint="eastAsia" w:asciiTheme="majorEastAsia" w:hAnsiTheme="majorEastAsia" w:eastAsiaTheme="majorEastAsia" w:cstheme="majorEastAsia"/>
          <w:b/>
          <w:sz w:val="44"/>
          <w:szCs w:val="44"/>
          <w:lang w:eastAsia="zh-CN"/>
        </w:rPr>
        <w:t>》</w:t>
      </w:r>
      <w:r>
        <w:rPr>
          <w:rFonts w:hint="eastAsia" w:asciiTheme="majorEastAsia" w:hAnsiTheme="majorEastAsia" w:eastAsiaTheme="majorEastAsia" w:cstheme="majorEastAsia"/>
          <w:b/>
          <w:sz w:val="44"/>
          <w:szCs w:val="44"/>
        </w:rPr>
        <w:t>的</w:t>
      </w:r>
      <w:r>
        <w:rPr>
          <w:rFonts w:hint="eastAsia" w:asciiTheme="majorEastAsia" w:hAnsiTheme="majorEastAsia" w:eastAsiaTheme="majorEastAsia" w:cstheme="majorEastAsia"/>
          <w:b/>
          <w:sz w:val="44"/>
          <w:szCs w:val="44"/>
          <w:lang w:eastAsia="zh-CN"/>
        </w:rPr>
        <w:t>报告</w:t>
      </w:r>
    </w:p>
    <w:p>
      <w:pPr>
        <w:tabs>
          <w:tab w:val="left" w:pos="2115"/>
        </w:tabs>
        <w:spacing w:line="240" w:lineRule="atLeast"/>
        <w:jc w:val="center"/>
        <w:rPr>
          <w:rFonts w:hint="eastAsia" w:asciiTheme="majorEastAsia" w:hAnsiTheme="majorEastAsia" w:eastAsiaTheme="majorEastAsia" w:cstheme="majorEastAsia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省农机局、省财政厅：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根据《河南省农业机械管理局 河南省财政厅关于印发河南省2018-2020年农业机械购置补贴实施指导意见的通知》（豫农机计文[2018]29号)要求，现结合我县实际，制定《兰考县2018-2020年农机购置补贴实施方案》，现予呈上，请审阅。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附件：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《兰考县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2018-2020年农业机械购置补贴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实施方案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widowControl/>
        <w:suppressLineNumbers w:val="0"/>
        <w:wordWrap w:val="0"/>
        <w:spacing w:before="0" w:beforeAutospacing="1" w:after="0" w:afterAutospacing="1" w:line="346" w:lineRule="atLeast"/>
        <w:ind w:left="0" w:right="0" w:firstLine="420"/>
        <w:jc w:val="center"/>
        <w:rPr>
          <w:rFonts w:hint="eastAsia" w:ascii="仿宋_GB2312" w:hAnsi="仿宋_GB2312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二O一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八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十六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日 </w:t>
      </w:r>
    </w:p>
    <w:p>
      <w:pPr>
        <w:keepNext w:val="0"/>
        <w:keepLines w:val="0"/>
        <w:widowControl/>
        <w:suppressLineNumbers w:val="0"/>
        <w:wordWrap w:val="0"/>
        <w:spacing w:before="0" w:beforeAutospacing="1" w:after="0" w:afterAutospacing="1" w:line="346" w:lineRule="atLeast"/>
        <w:ind w:left="0" w:right="0" w:firstLine="420"/>
        <w:jc w:val="center"/>
        <w:rPr>
          <w:rFonts w:hint="eastAsia" w:ascii="仿宋_GB2312" w:hAnsi="仿宋_GB2312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240" w:lineRule="auto"/>
        <w:ind w:right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附件：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240" w:lineRule="auto"/>
        <w:ind w:left="0" w:right="0" w:firstLine="42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兰考县2018-2020年农业机械购置补贴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240" w:lineRule="auto"/>
        <w:ind w:left="0" w:right="0" w:firstLine="42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实施方案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240" w:lineRule="auto"/>
        <w:ind w:left="0" w:right="0" w:firstLine="42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 xml:space="preserve"> 为更好满足农民群众农业生产购机需求，提高农业生产机械化水平，根据《农业部办公厅、财政部办公厅2018-2020年农业机械购置补贴实施指导意见》（农办财〔2018〕13号）、《河南省2018-2020年农业机械购置补贴实施指导意见》(豫农机计文〔2018〕29号）要求，结合我县实际，制定本方案。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240" w:lineRule="auto"/>
        <w:ind w:left="0" w:right="0"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一、总体要求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240" w:lineRule="auto"/>
        <w:ind w:left="0" w:right="0"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深入贯彻落实党的十九大精神，以推动农业机械化全程全面高质高效发展、助力实施乡村振兴战略为基本要求，提高粮食和主要农产品生产全程机械化水平，为国家粮食安全和主要农产品有效供给提供坚实的物质技术支撑；坚持绿色生态导向，大力推广节能环保、精准高效农业机械化技术，促进农业绿色发展；推动科技创新，加快技术先进农机产品推广，促进农机工业转型升级，提升农机作业质量；推动普惠共享，推进补贴范围内机具敞开补贴，促进农机社会化服务，切实增强政策获得感；创新组织管理，着力提升制度化、信息化、便利化水平，严惩失信违规行为，严防系统性违规风险，确保政策规范廉洁高效实施，不断提升公众满意度和政策实现度。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240" w:lineRule="auto"/>
        <w:ind w:left="0" w:right="0"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二、实施范围和补贴对象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240" w:lineRule="auto"/>
        <w:ind w:left="0" w:right="0" w:firstLine="643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（一）实施范围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240" w:lineRule="auto"/>
        <w:ind w:left="0" w:right="0"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农机购置补贴政策继续覆盖我县所有乡镇（街道、社区）。柳林农场、仪封园艺场纳入我县农业机械购置补贴实施范围。农场职工与本县其他农民享有同等申请补贴的权利。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240" w:lineRule="auto"/>
        <w:ind w:left="0" w:right="0" w:firstLine="643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(二)补贴对象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240" w:lineRule="auto"/>
        <w:ind w:left="0" w:right="0"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补贴对象为从事农业生产的个人和农业生产经营组织（以下简称“购机者”），其中农业生产经营组织包括农村集体经济组织、农民专业合作经济组织、农业企业和其他从事农业生产经营的组织。在保障农民购机权益的前提下，鼓励因地制宜培育农机社会化服务组织，提升农机作业专业化社会化服务水平。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240" w:lineRule="auto"/>
        <w:ind w:left="0" w:right="0" w:firstLine="643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（三）资金分配使用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240" w:lineRule="auto"/>
        <w:ind w:left="0" w:right="0"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2018年省下达我县中央补贴资金2119万元，省级资金120万元；财政部门要会同农机管理部门加强资金监管，定期调度和发布资金使用进度，强化资金余缺监管，避免出现资金大量结转。上年结转的中央农机购置补贴资金可继续在下年使用，连续两年未用完的结转资金，按有关规定处理。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240" w:lineRule="auto"/>
        <w:ind w:left="0" w:right="0"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在全县范围开展农机报废更新补贴试点工作，加快淘汰耗能高、污染重、安全性能低的老旧农机具。农机报废更新补贴要与农机购置补贴相衔接，机具更新可在机具报废之前或者同时进行操作。农机报废更新补贴操作办法按有关规定执行。鼓励采取融资租赁、贴息贷款等形式购置大型农业机械。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240" w:lineRule="auto"/>
        <w:ind w:left="0" w:right="0" w:firstLine="643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三、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补贴机具种类、资质和补贴标准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240" w:lineRule="auto"/>
        <w:ind w:left="0" w:right="0" w:firstLine="643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（一）补贴机具种类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240" w:lineRule="auto"/>
        <w:ind w:left="0" w:right="0"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围绕省委省政府确定的农业“四优四化”发展等支农重点工作，在省财政补贴范围内选择14大类29个小类57个品目机具列入补贴范围（详见附件1）。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240" w:lineRule="auto"/>
        <w:ind w:left="0" w:right="0"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按照公开、公平、公正原则，在省定补贴范围中，选取确定我县补贴机具品目，补贴范围内机具敞开补贴。要优先保证粮食等主要农产品生产所需机具和深松整地、免耕播种、高效植保、节水灌溉、高效施肥、秸秆还田离田、畜禽粪污资源化利用、病死畜禽无害化处理、残膜回收等支持农业绿色发展机具的补贴需要。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240" w:lineRule="auto"/>
        <w:ind w:left="0" w:right="0" w:firstLine="643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（二）补贴机具资质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240" w:lineRule="auto"/>
        <w:ind w:left="0" w:right="0"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补贴机具必须是补贴范围内的产品，同时还应具备以下资质之一：（1）获得农业机械试验鉴定证书（农业机械推广鉴定证书）；（2）获得农机强制性产品认证证书；（3）列入农机自愿性认证采信试点范围，获得农机自愿性产品认证证书。补贴机具须在明显位置固定标有生产企业、产品名称以及型号、出厂编号、生产日期、执行标准等信息的永久性铭牌。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240" w:lineRule="auto"/>
        <w:ind w:left="0" w:right="0" w:firstLine="643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（三）补贴标准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240" w:lineRule="auto"/>
        <w:ind w:left="0" w:right="0"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农机购置补贴资金实行定额补贴，即同一种类、同一档次农业机械原则上在省域内实行统一的补贴标准，具体补贴标准按《河南省2018-2020年农机购置补贴机具补贴额一览表》执行。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240" w:lineRule="auto"/>
        <w:ind w:left="0" w:right="0"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补贴额的调整工作一般按年度进行。鉴于市场价格具有波动性，在政策实施过程中，具体产品或具体档次的中央财政资金实际补贴比例在30%上下一定范围内浮动符合政策规定。通用类机具补贴额不超过农业部发布的最高补贴额。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240" w:lineRule="auto"/>
        <w:ind w:left="0" w:right="0"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四、操作流程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240" w:lineRule="auto"/>
        <w:ind w:left="0" w:right="0"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农机购置补贴政策实施实行自主购机、定额补贴、先购后补、县级结算、直补到卡（户）。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240" w:lineRule="auto"/>
        <w:ind w:left="0" w:right="0" w:firstLine="643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（一）发布实施规定。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农机管理部门、财政部门按职责分工和有关规定发布农机购置补贴实施方案、补贴额一览表等信息。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240" w:lineRule="auto"/>
        <w:ind w:left="0" w:right="0" w:firstLine="643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（二）自主选机购机。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购机者自主选机购机，并对购机行为和购买机具的真实性负责，承担相应责任义务。鼓励非现金方式支付购机款，便于购置行为及资金往来全程留痕。购机者对其购置的补贴机具拥有所有权，可自主使用、依法依规处置。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240" w:lineRule="auto"/>
        <w:ind w:left="0" w:right="0" w:firstLine="643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（三）补贴资金申请。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购机者自主向农机管理部门提出补贴资金申领事项，按规定提交申请资料，其真实性、完整性和有效性由购机者和补贴机具产销企业负责，并承担相关法律责任。实行牌证管理的机具，要先行办理牌证照。严禁以任何方式授予补贴机具产销企业进入农机购置补贴辅助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240" w:lineRule="auto"/>
        <w:ind w:right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管理系统办理补贴申请的具体操作权限，严禁补贴机具产销企业代替购机者到主管部门办理补贴申请手续。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240" w:lineRule="auto"/>
        <w:ind w:left="0" w:right="0"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购机者年度内可享受补贴机具数量：结合我县实际，一般农户不得多于两台动力机械及配套机具三台，资金总额不高于十二万元；企业合作组织不得多于三台动力机械及配套机具三台，资金总额不高于二十万元的上限。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240" w:lineRule="auto"/>
        <w:ind w:left="0" w:right="0" w:firstLine="643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（五）补贴资金兑付。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县级农机管理部门、财政部门按职责分工、时限要求对补贴相关申请资料进行形式审核，组织核验重点机具，由财政部门分期分批向符合要求的购机者发放补贴资金。对实行牌证管理的补贴机具，由农机安全监理机构在上牌过程中一并核验；对安装类、设施类或安全风险较高类补贴机具，可在生产应用一段时期后兑付补贴资金。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240" w:lineRule="auto"/>
        <w:ind w:left="0" w:right="0"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五、工作要求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240" w:lineRule="auto"/>
        <w:ind w:left="0" w:right="0" w:firstLine="643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（一）加强领导，密切配合。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县农机管理部门、财政部门要切实加强组织领导，密切沟通配合，明确职责分工，形成工作合力。要加强补贴工作业务培训，组织开展廉政警示教育，提高补贴工作人员业务素质和工作能力。对实施过程中出现的问题，要认真研究解决，重大问题及时向上级机关报告。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240" w:lineRule="auto"/>
        <w:ind w:left="0" w:right="0"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县级农机管理部门、财政部门，在本级政府领导下组织实施农机购置补贴政策，共同做好补贴资金需求摸底、补贴对象确认、补贴机具核实、补贴资金兑付、违规行为处理等工作，重大事项须提交县级农机购置补贴领导小组集体研究决策。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240" w:lineRule="auto"/>
        <w:ind w:left="0" w:right="0" w:firstLine="48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（二）规范操作，高效服务。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全面运用农机购置补贴辅助管理系统，推广使用补贴机具网络投档软件。探索补贴机具“一机一码”识别管理，提高政策实施信息化水平。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240" w:lineRule="auto"/>
        <w:ind w:left="0" w:right="0"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切实加快补贴申请受理、资格审核、机具核验、受益公示等工作，鼓励开展受理申请、核实登记等“一站式”服务。补贴申领有效期原则上当年有效，少量确因急需，当年财政补贴资金规模不够、办理手续时间紧张等无法享受补贴的，可在下一个年度优先补贴，以稳定购机者补贴申领预期。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240" w:lineRule="auto"/>
        <w:ind w:left="0" w:right="0"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完善补贴机具核验流程，做到“见机、见人、见发票”，重点加强对大中型机具的核验和单人多台套、短期内大批量等异常申请补贴情形的监管，积极探索实行购机真实性承诺、受益信息实时公开和事后抽查核验相结合的补贴机具监管方式。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240" w:lineRule="auto"/>
        <w:ind w:left="0" w:right="0" w:firstLine="643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（三）公开信息，接受监督。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农机管理部门要进一步加强政策宣传，扩大社会公众知晓度。县农机管理部门要全面建立农机购置补贴信息公开专栏，对申请购机补贴者信息进行公示，对实施方案、补贴额一览表、操作程序、补贴机具信息表、投诉咨询方式、违规查处结果等重点信息全面公开，实时公布补贴资金申请登记进度和享受补贴购机者信息。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240" w:lineRule="auto"/>
        <w:ind w:left="0" w:right="0" w:firstLine="643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（四）加强监管，严惩违规。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全面建立农机购置补贴工作内部控制规程，规范业务流程，强化监督制约。开展县级农机购置补贴延伸绩效管理，强化结果运用。充分发挥第三方作用，加强督导评估，强化补贴政策实施全程监管。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240" w:lineRule="auto"/>
        <w:ind w:left="0" w:right="0"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加强购机者信息保护，配合相关部门严厉打击窃取、倒卖、泄露补贴信息和电信诈骗等不法行为。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240" w:lineRule="auto"/>
        <w:ind w:left="0" w:right="0"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全面贯彻落实《农业部办公厅 财政部办公厅关于印发〈农业机械购置补贴产品违规经营行为处理办法（试行）〉的通知》（农办财〔2017〕26号）精神，加大违规行为查处力度，进一步推进地区间联动联查，严处失信违规主体。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240" w:lineRule="auto"/>
        <w:ind w:left="0" w:right="0" w:firstLine="42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 xml:space="preserve"> 县农机、财政部门根据《河南省2018-2020年农业机械购置补贴实施指导意见》（豫农机计文〔2018〕29号）制定本年度补贴实施方案，当年12月15日前，县农机局、财政局要将全年农机购置补贴政策实施情况报送省农机局、财政厅。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240" w:lineRule="auto"/>
        <w:ind w:left="0" w:right="0"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附件：1.河南省农机购置补贴机具种类范围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240" w:lineRule="auto"/>
        <w:ind w:left="0" w:right="0" w:firstLine="16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2.享受农机购置补贴的购机者信息表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240" w:lineRule="auto"/>
        <w:ind w:left="0" w:right="0" w:firstLine="42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240" w:lineRule="auto"/>
        <w:ind w:left="0" w:right="0" w:firstLine="42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240" w:lineRule="auto"/>
        <w:ind w:left="0" w:right="0" w:firstLine="420"/>
        <w:jc w:val="left"/>
        <w:textAlignment w:val="auto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附件1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240" w:lineRule="auto"/>
        <w:ind w:left="0" w:right="0" w:firstLine="1285"/>
        <w:jc w:val="left"/>
        <w:textAlignment w:val="auto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兰考县2018-2020年农机购置补贴机具种类范围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420"/>
        <w:jc w:val="center"/>
        <w:textAlignment w:val="auto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28"/>
          <w:szCs w:val="28"/>
        </w:rPr>
        <w:t>    (共14大类、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28"/>
          <w:szCs w:val="28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28"/>
          <w:szCs w:val="28"/>
        </w:rPr>
        <w:t>小类、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28"/>
          <w:szCs w:val="28"/>
          <w:lang w:val="en-US" w:eastAsia="zh-CN"/>
        </w:rPr>
        <w:t>57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28"/>
          <w:szCs w:val="28"/>
        </w:rPr>
        <w:t>个品目)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240" w:lineRule="auto"/>
        <w:ind w:left="0" w:right="0" w:firstLine="525"/>
        <w:jc w:val="left"/>
        <w:textAlignment w:val="auto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/>
          <w:i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1．耕整地机械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240" w:lineRule="auto"/>
        <w:ind w:left="0" w:right="0" w:firstLine="945"/>
        <w:jc w:val="left"/>
        <w:textAlignment w:val="auto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1.1耕地机械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240" w:lineRule="auto"/>
        <w:ind w:left="0" w:right="0" w:firstLine="1470"/>
        <w:jc w:val="left"/>
        <w:textAlignment w:val="auto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1.1.1铧式犁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240" w:lineRule="auto"/>
        <w:ind w:left="0" w:right="0" w:firstLine="1470"/>
        <w:jc w:val="left"/>
        <w:textAlignment w:val="auto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1.1.2旋耕机（含履带自走式旋耕机）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240" w:lineRule="auto"/>
        <w:ind w:left="0" w:right="0" w:firstLine="1470"/>
        <w:jc w:val="left"/>
        <w:textAlignment w:val="auto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1.1.3深松机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240" w:lineRule="auto"/>
        <w:ind w:left="0" w:right="0" w:firstLine="1470"/>
        <w:jc w:val="left"/>
        <w:textAlignment w:val="auto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1.1.4微耕机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240" w:lineRule="auto"/>
        <w:ind w:left="0" w:right="0" w:firstLine="525"/>
        <w:jc w:val="left"/>
        <w:textAlignment w:val="auto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/>
          <w:i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2．种植施肥机械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240" w:lineRule="auto"/>
        <w:ind w:left="0" w:right="0" w:firstLine="945"/>
        <w:jc w:val="left"/>
        <w:textAlignment w:val="auto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2.1播种机械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240" w:lineRule="auto"/>
        <w:ind w:left="0" w:right="0" w:firstLine="1470"/>
        <w:jc w:val="left"/>
        <w:textAlignment w:val="auto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2.1.1条播机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240" w:lineRule="auto"/>
        <w:ind w:left="0" w:right="0" w:firstLine="1470"/>
        <w:jc w:val="left"/>
        <w:textAlignment w:val="auto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2.1.2穴播机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240" w:lineRule="auto"/>
        <w:ind w:left="0" w:right="0" w:firstLine="1470"/>
        <w:jc w:val="left"/>
        <w:textAlignment w:val="auto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2.1.3免耕播种机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240" w:lineRule="auto"/>
        <w:ind w:left="0" w:right="0" w:firstLine="1470"/>
        <w:jc w:val="left"/>
        <w:textAlignment w:val="auto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2.1.4旋耕播种机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240" w:lineRule="auto"/>
        <w:ind w:left="0" w:right="0" w:firstLine="945"/>
        <w:jc w:val="left"/>
        <w:textAlignment w:val="auto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2.2育苗机械设备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240" w:lineRule="auto"/>
        <w:ind w:left="0" w:right="0" w:firstLine="1470"/>
        <w:jc w:val="left"/>
        <w:textAlignment w:val="auto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2.2.1秧盘播种成套设备（含床土处理）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240" w:lineRule="auto"/>
        <w:ind w:left="0" w:right="0" w:firstLine="945"/>
        <w:jc w:val="left"/>
        <w:textAlignment w:val="auto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2.3栽植机械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240" w:lineRule="auto"/>
        <w:ind w:left="0" w:right="0" w:firstLine="1470"/>
        <w:jc w:val="left"/>
        <w:textAlignment w:val="auto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2.3.1水稻插秧机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240" w:lineRule="auto"/>
        <w:ind w:left="0" w:right="0" w:firstLine="525"/>
        <w:jc w:val="left"/>
        <w:textAlignment w:val="auto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/>
          <w:i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3．田间管理机械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240" w:lineRule="auto"/>
        <w:ind w:left="0" w:right="0" w:firstLine="945"/>
        <w:jc w:val="left"/>
        <w:textAlignment w:val="auto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3.1中耕机械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240" w:lineRule="auto"/>
        <w:ind w:left="0" w:right="0" w:firstLine="1575"/>
        <w:jc w:val="left"/>
        <w:textAlignment w:val="auto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3.1.1田园管理机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240" w:lineRule="auto"/>
        <w:ind w:left="0" w:right="0" w:firstLine="945"/>
        <w:jc w:val="left"/>
        <w:textAlignment w:val="auto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3.2植保机械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1540"/>
        <w:textAlignment w:val="auto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28"/>
          <w:szCs w:val="28"/>
        </w:rPr>
        <w:t>3.2.1动力喷雾机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1540"/>
        <w:textAlignment w:val="auto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28"/>
          <w:szCs w:val="28"/>
        </w:rPr>
        <w:t>3.2.2喷杆喷雾机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1540"/>
        <w:textAlignment w:val="auto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28"/>
          <w:szCs w:val="28"/>
        </w:rPr>
        <w:t>3.2.3风送喷雾机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1120" w:firstLineChars="400"/>
        <w:textAlignment w:val="auto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28"/>
          <w:szCs w:val="28"/>
        </w:rPr>
        <w:t>3.3修剪机械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240" w:lineRule="auto"/>
        <w:ind w:left="0" w:right="0" w:firstLine="1575"/>
        <w:jc w:val="left"/>
        <w:textAlignment w:val="auto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3.3.1茶树修剪机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240" w:lineRule="auto"/>
        <w:ind w:left="0" w:right="0" w:firstLine="525"/>
        <w:jc w:val="left"/>
        <w:textAlignment w:val="auto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/>
          <w:i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4．收获机械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240" w:lineRule="auto"/>
        <w:ind w:left="0" w:right="0" w:firstLine="1120"/>
        <w:jc w:val="left"/>
        <w:textAlignment w:val="auto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4.1谷物收获机械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240" w:lineRule="auto"/>
        <w:ind w:left="0" w:right="0" w:firstLine="1680"/>
        <w:jc w:val="left"/>
        <w:textAlignment w:val="auto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4.1.1自走轮式谷物联合收割机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240" w:lineRule="auto"/>
        <w:ind w:left="0" w:right="0" w:firstLine="1680"/>
        <w:jc w:val="left"/>
        <w:textAlignment w:val="auto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4.1.2自走履带式谷物联合收割机（全喂入）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240" w:lineRule="auto"/>
        <w:ind w:left="0" w:right="0" w:firstLine="1680"/>
        <w:jc w:val="left"/>
        <w:textAlignment w:val="auto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4.1.3半喂入联合收割机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240" w:lineRule="auto"/>
        <w:ind w:left="0" w:right="0" w:firstLine="945"/>
        <w:jc w:val="left"/>
        <w:textAlignment w:val="auto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4.2玉米收获机械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1400"/>
        <w:textAlignment w:val="auto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28"/>
          <w:szCs w:val="28"/>
        </w:rPr>
        <w:t>4.2.1自走式玉米收获机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240" w:lineRule="auto"/>
        <w:ind w:left="0" w:right="0" w:firstLine="1400"/>
        <w:jc w:val="left"/>
        <w:textAlignment w:val="auto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4.2.2自走式玉米籽粒联合收获机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1400"/>
        <w:textAlignment w:val="auto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28"/>
          <w:szCs w:val="28"/>
        </w:rPr>
        <w:t>4.2.3穗茎兼收玉米收获机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240" w:lineRule="auto"/>
        <w:ind w:left="0" w:right="0" w:firstLine="1400"/>
        <w:jc w:val="left"/>
        <w:textAlignment w:val="auto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4.2.4玉米收获专用割台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240" w:lineRule="auto"/>
        <w:ind w:left="0" w:right="0" w:firstLine="840"/>
        <w:jc w:val="left"/>
        <w:textAlignment w:val="auto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4.3果实收获机械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240" w:lineRule="auto"/>
        <w:ind w:left="0" w:right="0" w:firstLine="1400"/>
        <w:jc w:val="left"/>
        <w:textAlignment w:val="auto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4.3.1番茄收获机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240" w:lineRule="auto"/>
        <w:ind w:left="0" w:right="0" w:firstLine="1400"/>
        <w:jc w:val="left"/>
        <w:textAlignment w:val="auto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4.3.2辣椒收获机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240" w:lineRule="auto"/>
        <w:ind w:left="0" w:right="0" w:firstLine="840"/>
        <w:jc w:val="left"/>
        <w:textAlignment w:val="auto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4.4蔬菜收获机械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240" w:lineRule="auto"/>
        <w:ind w:left="0" w:right="0" w:firstLine="1400"/>
        <w:jc w:val="left"/>
        <w:textAlignment w:val="auto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4.4.1果类蔬菜收获机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240" w:lineRule="auto"/>
        <w:ind w:left="0" w:right="0" w:firstLine="840"/>
        <w:jc w:val="left"/>
        <w:textAlignment w:val="auto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4.5籽粒作物收获机械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240" w:lineRule="auto"/>
        <w:ind w:left="0" w:right="0" w:firstLine="1400"/>
        <w:jc w:val="left"/>
        <w:textAlignment w:val="auto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4.5.1油菜籽收获机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240" w:lineRule="auto"/>
        <w:ind w:left="0" w:right="0" w:firstLine="945"/>
        <w:jc w:val="left"/>
        <w:textAlignment w:val="auto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4.6根茎作物收获机械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240" w:lineRule="auto"/>
        <w:ind w:left="0" w:right="0" w:firstLine="1400"/>
        <w:jc w:val="left"/>
        <w:textAlignment w:val="auto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4.6.1薯类收获机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240" w:lineRule="auto"/>
        <w:ind w:left="0" w:right="0" w:firstLine="1400"/>
        <w:jc w:val="left"/>
        <w:textAlignment w:val="auto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4.6.2花生收获机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240" w:lineRule="auto"/>
        <w:ind w:left="0" w:right="0" w:firstLine="945"/>
        <w:jc w:val="left"/>
        <w:textAlignment w:val="auto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4.7饲料作物收获机械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240" w:lineRule="auto"/>
        <w:ind w:left="0" w:right="0" w:firstLine="1400"/>
        <w:jc w:val="left"/>
        <w:textAlignment w:val="auto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4.7.1打（压）捆机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240" w:lineRule="auto"/>
        <w:ind w:left="0" w:right="0" w:firstLine="1400"/>
        <w:jc w:val="left"/>
        <w:textAlignment w:val="auto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4.7.2青饲料收获机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240" w:lineRule="auto"/>
        <w:ind w:left="0" w:right="0" w:firstLine="945"/>
        <w:jc w:val="left"/>
        <w:textAlignment w:val="auto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4.8茎秆收集处理机械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240" w:lineRule="auto"/>
        <w:ind w:left="0" w:right="0" w:firstLine="1400"/>
        <w:jc w:val="left"/>
        <w:textAlignment w:val="auto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4.8.1秸秆粉碎还田机    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240" w:lineRule="auto"/>
        <w:ind w:left="0" w:right="0" w:firstLine="525"/>
        <w:jc w:val="left"/>
        <w:textAlignment w:val="auto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/>
          <w:i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5．收获后处理机械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240" w:lineRule="auto"/>
        <w:ind w:left="0" w:right="0" w:firstLine="945"/>
        <w:jc w:val="left"/>
        <w:textAlignment w:val="auto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5.1脱粒机械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240" w:lineRule="auto"/>
        <w:ind w:left="0" w:right="0" w:firstLine="1400"/>
        <w:jc w:val="left"/>
        <w:textAlignment w:val="auto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5.1.1玉米脱粒机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240" w:lineRule="auto"/>
        <w:ind w:left="0" w:right="0" w:firstLine="1400"/>
        <w:jc w:val="left"/>
        <w:textAlignment w:val="auto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5.1.2花生摘果机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240" w:lineRule="auto"/>
        <w:ind w:left="0" w:right="0" w:firstLine="840"/>
        <w:jc w:val="left"/>
        <w:textAlignment w:val="auto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5.2清选机械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240" w:lineRule="auto"/>
        <w:ind w:left="0" w:right="0" w:firstLine="1400"/>
        <w:jc w:val="left"/>
        <w:textAlignment w:val="auto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5.2.1粮食清选机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240" w:lineRule="auto"/>
        <w:ind w:left="0" w:right="0" w:firstLine="945"/>
        <w:jc w:val="left"/>
        <w:textAlignment w:val="auto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5.3干燥机械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240" w:lineRule="auto"/>
        <w:ind w:left="0" w:right="0" w:firstLine="1400"/>
        <w:jc w:val="left"/>
        <w:textAlignment w:val="auto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5.3.1谷物烘干机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240" w:lineRule="auto"/>
        <w:ind w:left="0" w:right="0" w:firstLine="1400"/>
        <w:jc w:val="left"/>
        <w:textAlignment w:val="auto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5.3.2果蔬烘干机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240" w:lineRule="auto"/>
        <w:ind w:left="0" w:right="0" w:firstLine="525"/>
        <w:jc w:val="left"/>
        <w:textAlignment w:val="auto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/>
          <w:i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6. 农产品初加工机械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240" w:lineRule="auto"/>
        <w:ind w:left="0" w:right="0" w:firstLine="945"/>
        <w:jc w:val="left"/>
        <w:textAlignment w:val="auto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6.1剥壳（去皮）机械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240" w:lineRule="auto"/>
        <w:ind w:left="0" w:right="0" w:firstLine="1470"/>
        <w:jc w:val="left"/>
        <w:textAlignment w:val="auto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6.1.1玉米剥皮机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240" w:lineRule="auto"/>
        <w:ind w:left="0" w:right="0" w:firstLine="1470"/>
        <w:jc w:val="left"/>
        <w:textAlignment w:val="auto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6.1.2花生脱壳机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240" w:lineRule="auto"/>
        <w:ind w:left="0" w:right="0" w:firstLine="525"/>
        <w:jc w:val="left"/>
        <w:textAlignment w:val="auto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/>
          <w:i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7．农用搬运机械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240" w:lineRule="auto"/>
        <w:ind w:left="0" w:right="0" w:firstLine="945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7.1装卸机械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240" w:lineRule="auto"/>
        <w:ind w:left="0" w:right="0" w:firstLine="945"/>
        <w:jc w:val="left"/>
        <w:textAlignment w:val="auto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7.2.1抓草机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240" w:lineRule="auto"/>
        <w:ind w:left="0" w:right="0" w:firstLine="525"/>
        <w:jc w:val="left"/>
        <w:textAlignment w:val="auto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/>
          <w:i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8．排灌机械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240" w:lineRule="auto"/>
        <w:ind w:left="0" w:right="0" w:firstLine="945"/>
        <w:jc w:val="left"/>
        <w:textAlignment w:val="auto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8.1喷灌机械设备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240" w:lineRule="auto"/>
        <w:ind w:left="0" w:right="0" w:firstLine="1470"/>
        <w:jc w:val="left"/>
        <w:textAlignment w:val="auto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8.1.1喷灌机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240" w:lineRule="auto"/>
        <w:ind w:left="0" w:right="0" w:firstLine="525"/>
        <w:jc w:val="left"/>
        <w:textAlignment w:val="auto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/>
          <w:i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9．畜牧机械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240" w:lineRule="auto"/>
        <w:ind w:left="0" w:right="0" w:firstLine="945"/>
        <w:jc w:val="left"/>
        <w:textAlignment w:val="auto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9.1饲料（草）加工机械设备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240" w:lineRule="auto"/>
        <w:ind w:left="0" w:right="0" w:firstLine="1575"/>
        <w:jc w:val="left"/>
        <w:textAlignment w:val="auto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9.1.1铡草机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240" w:lineRule="auto"/>
        <w:ind w:left="0" w:right="0" w:firstLine="1575"/>
        <w:jc w:val="left"/>
        <w:textAlignment w:val="auto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9.1.2揉丝机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240" w:lineRule="auto"/>
        <w:ind w:left="0" w:right="0" w:firstLine="1575"/>
        <w:jc w:val="left"/>
        <w:textAlignment w:val="auto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9.1.3饲料（草）粉碎机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240" w:lineRule="auto"/>
        <w:ind w:left="0" w:right="0" w:firstLine="1575"/>
        <w:jc w:val="left"/>
        <w:textAlignment w:val="auto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9.1.4饲料混合机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240" w:lineRule="auto"/>
        <w:ind w:left="0" w:right="0" w:firstLine="945"/>
        <w:jc w:val="left"/>
        <w:textAlignment w:val="auto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9.2饲养机械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240" w:lineRule="auto"/>
        <w:ind w:left="0" w:right="0" w:firstLine="1575"/>
        <w:jc w:val="left"/>
        <w:textAlignment w:val="auto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9.2.1孵化机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240" w:lineRule="auto"/>
        <w:ind w:left="0" w:right="0" w:firstLine="1575"/>
        <w:jc w:val="left"/>
        <w:textAlignment w:val="auto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9.2.2送料机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240" w:lineRule="auto"/>
        <w:ind w:left="0" w:right="0" w:firstLine="1575"/>
        <w:jc w:val="left"/>
        <w:textAlignment w:val="auto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9.2.3清粪机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240" w:lineRule="auto"/>
        <w:ind w:left="0" w:right="0" w:firstLine="1575"/>
        <w:jc w:val="left"/>
        <w:textAlignment w:val="auto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9.2.4粪污固液分离机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240" w:lineRule="auto"/>
        <w:ind w:left="0" w:right="0" w:firstLine="945"/>
        <w:jc w:val="left"/>
        <w:textAlignment w:val="auto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9.3畜产品采集加工机械设备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240" w:lineRule="auto"/>
        <w:ind w:left="0" w:right="0" w:firstLine="1680"/>
        <w:jc w:val="left"/>
        <w:textAlignment w:val="auto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9.3.1挤奶机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240" w:lineRule="auto"/>
        <w:ind w:left="0" w:right="0" w:firstLine="1680"/>
        <w:jc w:val="left"/>
        <w:textAlignment w:val="auto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9.3.2贮奶（冷藏）罐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240" w:lineRule="auto"/>
        <w:ind w:left="0" w:right="0" w:firstLine="525"/>
        <w:jc w:val="left"/>
        <w:textAlignment w:val="auto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/>
          <w:i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10．水产机械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240" w:lineRule="auto"/>
        <w:ind w:left="0" w:right="0" w:firstLine="1120"/>
        <w:jc w:val="left"/>
        <w:textAlignment w:val="auto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10.1水产养殖机械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240" w:lineRule="auto"/>
        <w:ind w:left="0" w:right="0" w:firstLine="1785"/>
        <w:jc w:val="left"/>
        <w:textAlignment w:val="auto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10.1.1增氧机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240" w:lineRule="auto"/>
        <w:ind w:left="0" w:right="0" w:firstLine="525"/>
        <w:jc w:val="left"/>
        <w:textAlignment w:val="auto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/>
          <w:i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11．农业废弃物利用处理设备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240" w:lineRule="auto"/>
        <w:ind w:left="0" w:right="0" w:firstLine="1120"/>
        <w:jc w:val="left"/>
        <w:textAlignment w:val="auto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11.1废弃物处理设备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240" w:lineRule="auto"/>
        <w:ind w:left="0" w:right="0" w:firstLine="1680"/>
        <w:jc w:val="left"/>
        <w:textAlignment w:val="auto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11.1.1病死畜禽无害化处理设备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240" w:lineRule="auto"/>
        <w:ind w:left="0" w:right="0" w:firstLine="525"/>
        <w:jc w:val="left"/>
        <w:textAlignment w:val="auto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/>
          <w:i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12．农田基本建设机械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240" w:lineRule="auto"/>
        <w:ind w:left="0" w:right="0" w:firstLine="1120"/>
        <w:jc w:val="left"/>
        <w:textAlignment w:val="auto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12.1平地机械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240" w:lineRule="auto"/>
        <w:ind w:left="0" w:right="0" w:firstLine="1785"/>
        <w:jc w:val="left"/>
        <w:textAlignment w:val="auto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12.1.1平地机（含激光平地机）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240" w:lineRule="auto"/>
        <w:ind w:left="0" w:right="0" w:firstLine="525"/>
        <w:jc w:val="left"/>
        <w:textAlignment w:val="auto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/>
          <w:i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13．动力机械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240" w:lineRule="auto"/>
        <w:ind w:left="0" w:right="0" w:firstLine="1120"/>
        <w:jc w:val="left"/>
        <w:textAlignment w:val="auto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13.1拖拉机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240" w:lineRule="auto"/>
        <w:ind w:left="0" w:right="0" w:firstLine="1785"/>
        <w:jc w:val="left"/>
        <w:textAlignment w:val="auto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13.1.1轮式拖拉机（不含皮带传动轮式拖拉机）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240" w:lineRule="auto"/>
        <w:ind w:left="0" w:right="0" w:firstLine="1785"/>
        <w:jc w:val="left"/>
        <w:textAlignment w:val="auto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13.1.2手扶拖拉机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240" w:lineRule="auto"/>
        <w:ind w:left="0" w:right="0" w:firstLine="1960"/>
        <w:jc w:val="left"/>
        <w:textAlignment w:val="auto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13.1.3履带式拖拉机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240" w:lineRule="auto"/>
        <w:ind w:left="0" w:right="0" w:firstLine="525"/>
        <w:jc w:val="left"/>
        <w:textAlignment w:val="auto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/>
          <w:i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14．其他机械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240" w:lineRule="auto"/>
        <w:ind w:left="0" w:right="0" w:firstLine="1120"/>
        <w:jc w:val="left"/>
        <w:textAlignment w:val="auto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14.1其他机械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240" w:lineRule="auto"/>
        <w:ind w:left="0" w:right="0" w:firstLine="1680"/>
        <w:jc w:val="left"/>
        <w:textAlignment w:val="auto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14.1.1农业用北斗终端（含渔船用）</w:t>
      </w:r>
    </w:p>
    <w:p>
      <w:pPr>
        <w:keepNext w:val="0"/>
        <w:keepLines w:val="0"/>
        <w:widowControl/>
        <w:suppressLineNumbers w:val="0"/>
        <w:wordWrap w:val="0"/>
        <w:spacing w:before="0" w:beforeAutospacing="1" w:after="0" w:afterAutospacing="1"/>
        <w:ind w:left="0" w:right="0" w:firstLine="42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wordWrap w:val="0"/>
        <w:spacing w:before="0" w:beforeAutospacing="1" w:after="0" w:afterAutospacing="1"/>
        <w:ind w:left="0" w:right="0" w:firstLine="42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wordWrap w:val="0"/>
        <w:spacing w:before="0" w:beforeAutospacing="1" w:after="0" w:afterAutospacing="1"/>
        <w:ind w:left="0" w:right="0" w:firstLine="42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附件2</w:t>
      </w:r>
    </w:p>
    <w:p>
      <w:pPr>
        <w:keepNext w:val="0"/>
        <w:keepLines w:val="0"/>
        <w:widowControl/>
        <w:suppressLineNumbers w:val="0"/>
        <w:wordWrap w:val="0"/>
        <w:spacing w:before="0" w:beforeAutospacing="1" w:after="0" w:afterAutospacing="1"/>
        <w:ind w:left="0" w:right="0" w:firstLine="420"/>
        <w:jc w:val="center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_GB2312" w:hAnsi="仿宋_GB2312" w:eastAsia="仿宋_GB2312" w:cs="仿宋_GB2312"/>
          <w:b/>
          <w:i w:val="0"/>
          <w:caps w:val="0"/>
          <w:color w:val="333333"/>
          <w:spacing w:val="0"/>
          <w:kern w:val="0"/>
          <w:sz w:val="24"/>
          <w:szCs w:val="24"/>
          <w:u w:val="single"/>
          <w:lang w:val="en-US" w:eastAsia="zh-CN" w:bidi="ar"/>
        </w:rPr>
        <w:t>     </w:t>
      </w:r>
      <w:r>
        <w:rPr>
          <w:rFonts w:hint="eastAsia" w:ascii="仿宋_GB2312" w:hAnsi="仿宋_GB2312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u w:val="single"/>
          <w:lang w:val="en-US" w:eastAsia="zh-CN" w:bidi="ar"/>
        </w:rPr>
        <w:t>  </w:t>
      </w:r>
      <w:r>
        <w:rPr>
          <w:rFonts w:hint="eastAsia" w:ascii="仿宋_GB2312" w:hAnsi="仿宋_GB2312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年度县享受农机购置补贴的购机者信息表</w:t>
      </w:r>
    </w:p>
    <w:tbl>
      <w:tblPr>
        <w:tblStyle w:val="4"/>
        <w:tblW w:w="829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609"/>
        <w:gridCol w:w="560"/>
        <w:gridCol w:w="560"/>
        <w:gridCol w:w="560"/>
        <w:gridCol w:w="560"/>
        <w:gridCol w:w="560"/>
        <w:gridCol w:w="560"/>
        <w:gridCol w:w="560"/>
        <w:gridCol w:w="944"/>
        <w:gridCol w:w="944"/>
        <w:gridCol w:w="712"/>
        <w:gridCol w:w="60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right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72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 w:firstLine="42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购机者</w:t>
            </w:r>
          </w:p>
        </w:tc>
        <w:tc>
          <w:tcPr>
            <w:tcW w:w="4688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 w:firstLine="42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补贴机具</w:t>
            </w:r>
          </w:p>
        </w:tc>
        <w:tc>
          <w:tcPr>
            <w:tcW w:w="13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right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补贴资金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6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right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所在乡（镇）</w:t>
            </w:r>
          </w:p>
        </w:tc>
        <w:tc>
          <w:tcPr>
            <w:tcW w:w="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right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所在村组</w:t>
            </w:r>
          </w:p>
        </w:tc>
        <w:tc>
          <w:tcPr>
            <w:tcW w:w="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right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购机者姓名</w:t>
            </w:r>
          </w:p>
        </w:tc>
        <w:tc>
          <w:tcPr>
            <w:tcW w:w="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right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机具品目</w:t>
            </w:r>
          </w:p>
        </w:tc>
        <w:tc>
          <w:tcPr>
            <w:tcW w:w="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right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生产厂家</w:t>
            </w:r>
          </w:p>
        </w:tc>
        <w:tc>
          <w:tcPr>
            <w:tcW w:w="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right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产品名称</w:t>
            </w:r>
          </w:p>
        </w:tc>
        <w:tc>
          <w:tcPr>
            <w:tcW w:w="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right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购买机型</w:t>
            </w:r>
          </w:p>
        </w:tc>
        <w:tc>
          <w:tcPr>
            <w:tcW w:w="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right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经 销 商</w:t>
            </w:r>
          </w:p>
        </w:tc>
        <w:tc>
          <w:tcPr>
            <w:tcW w:w="9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right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购买数量（台）</w:t>
            </w:r>
          </w:p>
        </w:tc>
        <w:tc>
          <w:tcPr>
            <w:tcW w:w="9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right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单台销售价格（元）</w:t>
            </w:r>
          </w:p>
        </w:tc>
        <w:tc>
          <w:tcPr>
            <w:tcW w:w="7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right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单台补贴额（元）</w:t>
            </w:r>
          </w:p>
        </w:tc>
        <w:tc>
          <w:tcPr>
            <w:tcW w:w="6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right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总补贴额（元）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 w:firstLine="420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6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 w:firstLine="420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 w:firstLine="420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 w:firstLine="420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 w:firstLine="420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 w:firstLine="420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 w:firstLine="42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 w:firstLine="420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 w:firstLine="420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9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 w:firstLine="420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9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 w:firstLine="420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 w:firstLine="420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6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 w:firstLine="420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 w:firstLine="420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6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 w:firstLine="420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 w:firstLine="420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 w:firstLine="420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 w:firstLine="420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 w:firstLine="420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 w:firstLine="42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 w:firstLine="420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 w:firstLine="420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9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 w:firstLine="420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9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 w:firstLine="420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 w:firstLine="420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6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 w:firstLine="420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 w:firstLine="420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6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 w:firstLine="420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 w:firstLine="420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 w:firstLine="420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 w:firstLine="420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 w:firstLine="420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 w:firstLine="42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 w:firstLine="420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 w:firstLine="420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9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 w:firstLine="420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9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 w:firstLine="420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 w:firstLine="420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6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 w:firstLine="420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 w:firstLine="420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6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 w:firstLine="420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 w:firstLine="420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 w:firstLine="420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 w:firstLine="420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 w:firstLine="420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 w:firstLine="42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 w:firstLine="420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 w:firstLine="420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9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 w:firstLine="420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9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 w:firstLine="420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 w:firstLine="420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6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 w:firstLine="420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 w:firstLine="420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6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 w:firstLine="420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 w:firstLine="420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 w:firstLine="420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 w:firstLine="420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 w:firstLine="420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 w:firstLine="42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 w:firstLine="420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 w:firstLine="420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9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 w:firstLine="420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9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 w:firstLine="420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 w:firstLine="420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6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 w:firstLine="420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89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 w:firstLine="42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合计</w:t>
            </w:r>
          </w:p>
        </w:tc>
        <w:tc>
          <w:tcPr>
            <w:tcW w:w="9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 w:firstLine="420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         </w:t>
            </w:r>
          </w:p>
        </w:tc>
        <w:tc>
          <w:tcPr>
            <w:tcW w:w="9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 w:firstLine="420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         </w:t>
            </w:r>
          </w:p>
        </w:tc>
        <w:tc>
          <w:tcPr>
            <w:tcW w:w="7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 w:firstLine="420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     </w:t>
            </w:r>
          </w:p>
        </w:tc>
        <w:tc>
          <w:tcPr>
            <w:tcW w:w="609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</w:rPr>
      </w:pPr>
    </w:p>
    <w:p>
      <w:pPr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widowControl/>
        <w:suppressLineNumbers w:val="0"/>
        <w:wordWrap w:val="0"/>
        <w:spacing w:before="0" w:beforeAutospacing="1" w:after="0" w:afterAutospacing="1"/>
        <w:ind w:left="0" w:right="0" w:firstLine="420"/>
        <w:jc w:val="left"/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wordWrap w:val="0"/>
        <w:spacing w:before="0" w:beforeAutospacing="1" w:after="0" w:afterAutospacing="1"/>
        <w:ind w:left="0" w:right="0" w:firstLine="420"/>
        <w:jc w:val="left"/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wordWrap w:val="0"/>
        <w:spacing w:before="0" w:beforeAutospacing="1" w:after="0" w:afterAutospacing="1"/>
        <w:ind w:left="0" w:right="0" w:firstLine="420"/>
        <w:jc w:val="left"/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wordWrap w:val="0"/>
        <w:spacing w:before="0" w:beforeAutospacing="1" w:after="0" w:afterAutospacing="1"/>
        <w:ind w:left="0" w:right="0" w:firstLine="420"/>
        <w:jc w:val="left"/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wordWrap w:val="0"/>
        <w:spacing w:before="0" w:beforeAutospacing="1" w:after="0" w:afterAutospacing="1"/>
        <w:ind w:left="0" w:right="0" w:firstLine="420"/>
        <w:jc w:val="left"/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wordWrap w:val="0"/>
        <w:spacing w:before="0" w:beforeAutospacing="1" w:after="0" w:afterAutospacing="1"/>
        <w:ind w:left="0" w:right="0" w:firstLine="420"/>
        <w:jc w:val="left"/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AA3081"/>
    <w:rsid w:val="1B824CEB"/>
    <w:rsid w:val="244336D7"/>
    <w:rsid w:val="27A914E5"/>
    <w:rsid w:val="2F1E13C6"/>
    <w:rsid w:val="30AA3081"/>
    <w:rsid w:val="338F098C"/>
    <w:rsid w:val="4339388D"/>
    <w:rsid w:val="437575CA"/>
    <w:rsid w:val="44C81249"/>
    <w:rsid w:val="535D0B69"/>
    <w:rsid w:val="67535896"/>
    <w:rsid w:val="68A5262C"/>
    <w:rsid w:val="6D535020"/>
    <w:rsid w:val="79CD4DE8"/>
    <w:rsid w:val="7A883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92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2018-05-15T03:38:00Z</dcterms:created>
  <dc:creator>Administrator</dc:creator>
  <cp:lastModifiedBy>Administrator</cp:lastModifiedBy>
  <cp:lastPrinted>2018-05-29T07:56:00Z</cp:lastPrinted>
  <dcterms:modified xsi:type="dcterms:W3CDTF">2018-06-08T08:42:45Z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