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autoSpaceDE/>
        <w:autoSpaceDN/>
        <w:bidi w:val="0"/>
        <w:snapToGrid/>
        <w:spacing w:before="0" w:after="0" w:line="600" w:lineRule="atLeast"/>
        <w:ind w:right="0" w:firstLine="0"/>
        <w:jc w:val="center"/>
        <w:rPr>
          <w:rFonts w:hint="eastAsia" w:ascii="宋体" w:hAnsi="宋体" w:eastAsia="仿宋_GB2312" w:cs="宋体"/>
          <w:b/>
          <w:color w:val="auto"/>
          <w:spacing w:val="0"/>
          <w:sz w:val="24"/>
          <w:szCs w:val="24"/>
          <w:rtl w:val="0"/>
          <w:lang w:val="en-US" w:eastAsia="zh-CN"/>
        </w:rPr>
      </w:pPr>
      <w:r>
        <w:rPr>
          <w:rFonts w:hint="eastAsia" w:ascii="仿宋_GB2312" w:hAnsi="仿宋_GB2312" w:eastAsia="仿宋_GB2312" w:cs="仿宋_GB2312"/>
          <w:b/>
          <w:color w:val="auto"/>
          <w:spacing w:val="0"/>
          <w:sz w:val="48"/>
          <w:szCs w:val="48"/>
          <w:rtl w:val="0"/>
          <w:lang w:eastAsia="zh-CN"/>
        </w:rPr>
        <w:t>长葛市</w:t>
      </w:r>
      <w:r>
        <w:rPr>
          <w:rFonts w:ascii="仿宋_GB2312" w:hAnsi="仿宋_GB2312" w:eastAsia="仿宋_GB2312" w:cs="仿宋_GB2312"/>
          <w:b/>
          <w:color w:val="auto"/>
          <w:spacing w:val="0"/>
          <w:sz w:val="48"/>
          <w:szCs w:val="48"/>
          <w:rtl w:val="0"/>
        </w:rPr>
        <w:t>农机购置补贴监督管理</w:t>
      </w:r>
      <w:r>
        <w:rPr>
          <w:rFonts w:hint="eastAsia" w:ascii="仿宋_GB2312" w:hAnsi="仿宋_GB2312" w:eastAsia="仿宋_GB2312" w:cs="仿宋_GB2312"/>
          <w:b/>
          <w:color w:val="auto"/>
          <w:spacing w:val="0"/>
          <w:sz w:val="48"/>
          <w:szCs w:val="48"/>
          <w:rtl w:val="0"/>
          <w:lang w:eastAsia="zh-CN"/>
        </w:rPr>
        <w:t>制度</w:t>
      </w:r>
    </w:p>
    <w:p>
      <w:pPr>
        <w:pageBreakBefore w:val="0"/>
        <w:autoSpaceDE/>
        <w:autoSpaceDN/>
        <w:bidi w:val="0"/>
        <w:snapToGrid/>
        <w:spacing w:before="0" w:after="0" w:line="600" w:lineRule="atLeast"/>
        <w:ind w:right="0" w:firstLine="640"/>
        <w:jc w:val="both"/>
        <w:rPr>
          <w:rFonts w:ascii="仿宋_GB2312" w:hAnsi="仿宋_GB2312" w:eastAsia="仿宋_GB2312" w:cs="仿宋_GB2312"/>
          <w:color w:val="auto"/>
          <w:spacing w:val="0"/>
          <w:sz w:val="32"/>
          <w:szCs w:val="32"/>
          <w:rtl w:val="0"/>
        </w:rPr>
      </w:pPr>
    </w:p>
    <w:p>
      <w:pPr>
        <w:pageBreakBefore w:val="0"/>
        <w:autoSpaceDE/>
        <w:autoSpaceDN/>
        <w:bidi w:val="0"/>
        <w:snapToGrid/>
        <w:spacing w:before="0" w:after="0" w:line="600" w:lineRule="atLeast"/>
        <w:ind w:right="0" w:firstLine="640"/>
        <w:jc w:val="both"/>
        <w:rPr>
          <w:rFonts w:ascii="宋体" w:hAnsi="宋体" w:eastAsia="宋体" w:cs="宋体"/>
          <w:b/>
          <w:bCs/>
          <w:color w:val="auto"/>
          <w:spacing w:val="0"/>
          <w:sz w:val="24"/>
          <w:szCs w:val="24"/>
          <w:rtl w:val="0"/>
        </w:rPr>
      </w:pPr>
      <w:r>
        <w:rPr>
          <w:rFonts w:ascii="仿宋_GB2312" w:hAnsi="仿宋_GB2312" w:eastAsia="仿宋_GB2312" w:cs="仿宋_GB2312"/>
          <w:b/>
          <w:bCs/>
          <w:color w:val="auto"/>
          <w:spacing w:val="0"/>
          <w:sz w:val="32"/>
          <w:szCs w:val="32"/>
          <w:rtl w:val="0"/>
        </w:rPr>
        <w:t>第一章   总  则</w:t>
      </w:r>
    </w:p>
    <w:p>
      <w:pPr>
        <w:pageBreakBefore w:val="0"/>
        <w:autoSpaceDE/>
        <w:autoSpaceDN/>
        <w:bidi w:val="0"/>
        <w:snapToGrid/>
        <w:spacing w:before="0" w:after="0" w:line="600" w:lineRule="atLeast"/>
        <w:ind w:right="0" w:firstLine="640"/>
        <w:jc w:val="both"/>
        <w:rPr>
          <w:rFonts w:ascii="宋体" w:hAnsi="宋体" w:eastAsia="宋体" w:cs="宋体"/>
          <w:color w:val="auto"/>
          <w:spacing w:val="0"/>
          <w:sz w:val="24"/>
          <w:szCs w:val="24"/>
          <w:rtl w:val="0"/>
        </w:rPr>
      </w:pPr>
      <w:r>
        <w:rPr>
          <w:rFonts w:ascii="仿宋_GB2312" w:hAnsi="仿宋_GB2312" w:eastAsia="仿宋_GB2312" w:cs="仿宋_GB2312"/>
          <w:color w:val="auto"/>
          <w:spacing w:val="0"/>
          <w:sz w:val="32"/>
          <w:szCs w:val="32"/>
          <w:rtl w:val="0"/>
        </w:rPr>
        <w:t>第一条  为更好地贯彻落实国家农机购置补贴政策，加强对农机购置补贴工作的监督管理，促进农机购置补贴工作规范、有序、高效开展，根据</w:t>
      </w:r>
      <w:r>
        <w:rPr>
          <w:rFonts w:hint="eastAsia" w:ascii="仿宋_GB2312" w:hAnsi="仿宋" w:eastAsia="仿宋_GB2312"/>
          <w:sz w:val="32"/>
          <w:szCs w:val="32"/>
        </w:rPr>
        <w:t>《河南省2018-2020年农业机械购置补贴实施指导意见》</w:t>
      </w:r>
      <w:r>
        <w:rPr>
          <w:rFonts w:hint="eastAsia" w:ascii="仿宋_GB2312" w:hAnsi="仿宋" w:eastAsia="仿宋_GB2312"/>
          <w:sz w:val="32"/>
          <w:szCs w:val="32"/>
          <w:lang w:eastAsia="zh-CN"/>
        </w:rPr>
        <w:t>、</w:t>
      </w:r>
      <w:r>
        <w:rPr>
          <w:rFonts w:hint="eastAsia" w:ascii="仿宋_GB2312" w:hAnsi="仿宋" w:eastAsia="仿宋_GB2312"/>
          <w:sz w:val="32"/>
          <w:szCs w:val="32"/>
        </w:rPr>
        <w:t>《</w:t>
      </w:r>
      <w:r>
        <w:rPr>
          <w:rFonts w:hint="eastAsia" w:ascii="仿宋_GB2312" w:hAnsi="仿宋" w:eastAsia="仿宋_GB2312"/>
          <w:sz w:val="32"/>
          <w:szCs w:val="32"/>
          <w:lang w:eastAsia="zh-CN"/>
        </w:rPr>
        <w:t>河南省</w:t>
      </w:r>
      <w:r>
        <w:rPr>
          <w:rFonts w:hint="eastAsia" w:ascii="仿宋_GB2312" w:hAnsi="仿宋" w:eastAsia="仿宋_GB2312"/>
          <w:sz w:val="32"/>
          <w:szCs w:val="32"/>
        </w:rPr>
        <w:t xml:space="preserve">农业农村厅 </w:t>
      </w:r>
      <w:r>
        <w:rPr>
          <w:rFonts w:hint="eastAsia" w:ascii="仿宋_GB2312" w:hAnsi="仿宋" w:eastAsia="仿宋_GB2312"/>
          <w:sz w:val="32"/>
          <w:szCs w:val="32"/>
          <w:lang w:eastAsia="zh-CN"/>
        </w:rPr>
        <w:t>河南省</w:t>
      </w:r>
      <w:r>
        <w:rPr>
          <w:rFonts w:hint="eastAsia" w:ascii="仿宋_GB2312" w:hAnsi="仿宋" w:eastAsia="仿宋_GB2312"/>
          <w:sz w:val="32"/>
          <w:szCs w:val="32"/>
        </w:rPr>
        <w:t>财政厅关于进一步加强</w:t>
      </w:r>
      <w:r>
        <w:rPr>
          <w:rFonts w:hint="eastAsia" w:ascii="仿宋_GB2312" w:hAnsi="仿宋" w:eastAsia="仿宋_GB2312"/>
          <w:sz w:val="32"/>
          <w:szCs w:val="32"/>
          <w:lang w:eastAsia="zh-CN"/>
        </w:rPr>
        <w:t>相关惠农</w:t>
      </w:r>
      <w:r>
        <w:rPr>
          <w:rFonts w:hint="eastAsia" w:ascii="仿宋_GB2312" w:hAnsi="仿宋" w:eastAsia="仿宋_GB2312"/>
          <w:sz w:val="32"/>
          <w:szCs w:val="32"/>
        </w:rPr>
        <w:t>补贴政策监管强化纪律约束的通知》</w:t>
      </w:r>
      <w:r>
        <w:rPr>
          <w:rFonts w:ascii="仿宋_GB2312" w:hAnsi="仿宋_GB2312" w:eastAsia="仿宋_GB2312" w:cs="仿宋_GB2312"/>
          <w:color w:val="auto"/>
          <w:spacing w:val="0"/>
          <w:sz w:val="32"/>
          <w:szCs w:val="32"/>
          <w:rtl w:val="0"/>
        </w:rPr>
        <w:t>制定本</w:t>
      </w:r>
      <w:r>
        <w:rPr>
          <w:rFonts w:hint="eastAsia" w:ascii="仿宋_GB2312" w:hAnsi="仿宋_GB2312" w:eastAsia="仿宋_GB2312" w:cs="仿宋_GB2312"/>
          <w:color w:val="auto"/>
          <w:spacing w:val="0"/>
          <w:sz w:val="32"/>
          <w:szCs w:val="32"/>
          <w:rtl w:val="0"/>
          <w:lang w:eastAsia="zh-CN"/>
        </w:rPr>
        <w:t>制度</w:t>
      </w:r>
      <w:r>
        <w:rPr>
          <w:rFonts w:ascii="仿宋_GB2312" w:hAnsi="仿宋_GB2312" w:eastAsia="仿宋_GB2312" w:cs="仿宋_GB2312"/>
          <w:color w:val="auto"/>
          <w:spacing w:val="0"/>
          <w:sz w:val="32"/>
          <w:szCs w:val="32"/>
          <w:rtl w:val="0"/>
        </w:rPr>
        <w:t>。</w:t>
      </w:r>
    </w:p>
    <w:p>
      <w:pPr>
        <w:pageBreakBefore w:val="0"/>
        <w:autoSpaceDE/>
        <w:autoSpaceDN/>
        <w:bidi w:val="0"/>
        <w:snapToGrid/>
        <w:spacing w:before="0" w:after="0" w:line="600" w:lineRule="atLeast"/>
        <w:ind w:right="0" w:firstLine="640"/>
        <w:jc w:val="both"/>
        <w:rPr>
          <w:rFonts w:ascii="宋体" w:hAnsi="宋体" w:eastAsia="宋体" w:cs="宋体"/>
          <w:color w:val="auto"/>
          <w:spacing w:val="0"/>
          <w:sz w:val="24"/>
          <w:szCs w:val="24"/>
          <w:rtl w:val="0"/>
        </w:rPr>
      </w:pPr>
      <w:r>
        <w:rPr>
          <w:rFonts w:ascii="仿宋_GB2312" w:hAnsi="仿宋_GB2312" w:eastAsia="仿宋_GB2312" w:cs="仿宋_GB2312"/>
          <w:color w:val="auto"/>
          <w:spacing w:val="0"/>
          <w:sz w:val="32"/>
          <w:szCs w:val="32"/>
          <w:rtl w:val="0"/>
        </w:rPr>
        <w:t>第二条  农业机械购置补贴专项资金的使用遵循“公开透明、便民高效、程序规范、集中监管”的原则。</w:t>
      </w:r>
    </w:p>
    <w:p>
      <w:pPr>
        <w:pageBreakBefore w:val="0"/>
        <w:autoSpaceDE/>
        <w:autoSpaceDN/>
        <w:bidi w:val="0"/>
        <w:snapToGrid/>
        <w:spacing w:before="0" w:after="0" w:line="600" w:lineRule="atLeast"/>
        <w:ind w:right="0" w:firstLine="640"/>
        <w:jc w:val="both"/>
        <w:rPr>
          <w:rFonts w:ascii="仿宋_GB2312" w:hAnsi="仿宋_GB2312" w:eastAsia="仿宋_GB2312" w:cs="仿宋_GB2312"/>
          <w:color w:val="auto"/>
          <w:spacing w:val="0"/>
          <w:sz w:val="32"/>
          <w:szCs w:val="32"/>
          <w:rtl w:val="0"/>
        </w:rPr>
      </w:pPr>
      <w:r>
        <w:rPr>
          <w:rFonts w:ascii="仿宋_GB2312" w:hAnsi="仿宋_GB2312" w:eastAsia="仿宋_GB2312" w:cs="仿宋_GB2312"/>
          <w:color w:val="auto"/>
          <w:spacing w:val="0"/>
          <w:sz w:val="32"/>
          <w:szCs w:val="32"/>
          <w:rtl w:val="0"/>
        </w:rPr>
        <w:t>第三条  长葛市农机购置补贴工作监督管理领导小组（以下简称“领导小组”）负责全市农机购置补贴工作的监督管理。领导小组下设办公室，办公室设在市农机局。</w:t>
      </w:r>
    </w:p>
    <w:p>
      <w:pPr>
        <w:adjustRightInd w:val="0"/>
        <w:snapToGrid w:val="0"/>
        <w:spacing w:line="360" w:lineRule="auto"/>
        <w:ind w:firstLine="643" w:firstLineChars="200"/>
        <w:rPr>
          <w:rFonts w:hint="eastAsia" w:ascii="黑体" w:hAnsi="黑体" w:eastAsia="黑体"/>
          <w:sz w:val="32"/>
          <w:szCs w:val="32"/>
        </w:rPr>
      </w:pPr>
      <w:r>
        <w:rPr>
          <w:rFonts w:ascii="仿宋_GB2312" w:hAnsi="仿宋_GB2312" w:eastAsia="仿宋_GB2312" w:cs="仿宋_GB2312"/>
          <w:b/>
          <w:bCs/>
          <w:color w:val="auto"/>
          <w:spacing w:val="0"/>
          <w:sz w:val="32"/>
          <w:szCs w:val="32"/>
          <w:rtl w:val="0"/>
        </w:rPr>
        <w:t xml:space="preserve">第二章  </w:t>
      </w:r>
      <w:r>
        <w:rPr>
          <w:rFonts w:hint="eastAsia" w:ascii="黑体" w:hAnsi="黑体" w:eastAsia="黑体"/>
          <w:sz w:val="32"/>
          <w:szCs w:val="32"/>
        </w:rPr>
        <w:t>实施范围和补贴对象</w:t>
      </w:r>
    </w:p>
    <w:p>
      <w:pPr>
        <w:adjustRightInd w:val="0"/>
        <w:snapToGrid w:val="0"/>
        <w:spacing w:line="360" w:lineRule="auto"/>
        <w:ind w:firstLine="640" w:firstLineChars="200"/>
        <w:rPr>
          <w:rFonts w:hint="eastAsia" w:ascii="仿宋" w:hAnsi="仿宋" w:eastAsia="仿宋" w:cs="仿宋"/>
          <w:b w:val="0"/>
          <w:bCs w:val="0"/>
          <w:sz w:val="32"/>
          <w:szCs w:val="32"/>
        </w:rPr>
      </w:pPr>
      <w:r>
        <w:rPr>
          <w:rFonts w:ascii="仿宋_GB2312" w:hAnsi="仿宋_GB2312" w:eastAsia="仿宋_GB2312" w:cs="仿宋_GB2312"/>
          <w:color w:val="auto"/>
          <w:spacing w:val="0"/>
          <w:sz w:val="32"/>
          <w:szCs w:val="32"/>
          <w:rtl w:val="0"/>
        </w:rPr>
        <w:t xml:space="preserve">第四条  </w:t>
      </w:r>
      <w:r>
        <w:rPr>
          <w:rFonts w:hint="eastAsia" w:ascii="仿宋" w:hAnsi="仿宋" w:eastAsia="仿宋" w:cs="仿宋"/>
          <w:b w:val="0"/>
          <w:bCs w:val="0"/>
          <w:sz w:val="32"/>
          <w:szCs w:val="32"/>
        </w:rPr>
        <w:t>实施范围</w:t>
      </w:r>
    </w:p>
    <w:p>
      <w:pPr>
        <w:adjustRightInd w:val="0"/>
        <w:snapToGrid w:val="0"/>
        <w:spacing w:line="360" w:lineRule="auto"/>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农机购置补贴政策覆盖全</w:t>
      </w:r>
      <w:r>
        <w:rPr>
          <w:rFonts w:hint="eastAsia" w:ascii="仿宋" w:hAnsi="仿宋" w:eastAsia="仿宋" w:cs="仿宋"/>
          <w:b w:val="0"/>
          <w:bCs w:val="0"/>
          <w:sz w:val="32"/>
          <w:szCs w:val="32"/>
          <w:lang w:eastAsia="zh-CN"/>
        </w:rPr>
        <w:t>市</w:t>
      </w:r>
      <w:r>
        <w:rPr>
          <w:rFonts w:hint="eastAsia" w:ascii="仿宋" w:hAnsi="仿宋" w:eastAsia="仿宋" w:cs="仿宋"/>
          <w:b w:val="0"/>
          <w:bCs w:val="0"/>
          <w:sz w:val="32"/>
          <w:szCs w:val="32"/>
        </w:rPr>
        <w:t>所有</w:t>
      </w:r>
      <w:r>
        <w:rPr>
          <w:rFonts w:hint="eastAsia" w:ascii="仿宋" w:hAnsi="仿宋" w:eastAsia="仿宋" w:cs="仿宋"/>
          <w:b w:val="0"/>
          <w:bCs w:val="0"/>
          <w:sz w:val="32"/>
          <w:szCs w:val="32"/>
          <w:lang w:eastAsia="zh-CN"/>
        </w:rPr>
        <w:t>乡镇、办事处。</w:t>
      </w:r>
    </w:p>
    <w:p>
      <w:pPr>
        <w:adjustRightInd w:val="0"/>
        <w:snapToGrid w:val="0"/>
        <w:spacing w:line="360" w:lineRule="auto"/>
        <w:ind w:firstLine="640" w:firstLineChars="200"/>
        <w:rPr>
          <w:rFonts w:hint="eastAsia" w:ascii="仿宋" w:hAnsi="仿宋" w:eastAsia="仿宋" w:cs="仿宋"/>
          <w:b w:val="0"/>
          <w:bCs w:val="0"/>
          <w:color w:val="000000"/>
          <w:kern w:val="0"/>
          <w:sz w:val="32"/>
          <w:szCs w:val="32"/>
          <w:lang w:eastAsia="zh-CN"/>
        </w:rPr>
      </w:pPr>
      <w:r>
        <w:rPr>
          <w:rFonts w:ascii="仿宋_GB2312" w:hAnsi="仿宋_GB2312" w:eastAsia="仿宋_GB2312" w:cs="仿宋_GB2312"/>
          <w:color w:val="auto"/>
          <w:spacing w:val="0"/>
          <w:sz w:val="32"/>
          <w:szCs w:val="32"/>
          <w:rtl w:val="0"/>
        </w:rPr>
        <w:t xml:space="preserve">第五条  </w:t>
      </w:r>
      <w:r>
        <w:rPr>
          <w:rFonts w:hint="eastAsia" w:ascii="仿宋" w:hAnsi="仿宋" w:eastAsia="仿宋" w:cs="仿宋"/>
          <w:b w:val="0"/>
          <w:bCs w:val="0"/>
          <w:color w:val="000000"/>
          <w:kern w:val="0"/>
          <w:sz w:val="32"/>
          <w:szCs w:val="32"/>
        </w:rPr>
        <w:t>补贴</w:t>
      </w:r>
      <w:r>
        <w:rPr>
          <w:rFonts w:hint="eastAsia" w:ascii="仿宋" w:hAnsi="仿宋" w:eastAsia="仿宋" w:cs="仿宋"/>
          <w:b w:val="0"/>
          <w:bCs w:val="0"/>
          <w:color w:val="000000"/>
          <w:kern w:val="0"/>
          <w:sz w:val="32"/>
          <w:szCs w:val="32"/>
          <w:lang w:eastAsia="zh-CN"/>
        </w:rPr>
        <w:t>对象</w:t>
      </w:r>
    </w:p>
    <w:p>
      <w:pPr>
        <w:numPr>
          <w:ilvl w:val="0"/>
          <w:numId w:val="0"/>
        </w:numPr>
        <w:adjustRightInd w:val="0"/>
        <w:snapToGrid w:val="0"/>
        <w:spacing w:line="360" w:lineRule="auto"/>
        <w:ind w:firstLine="640" w:firstLineChars="200"/>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补贴对象为从事农业生产的个人和农业生产经营组织（以下简称“购机者”），其中农业生产经营组织包括农村集体经济组织、农民专业合作经济组织、农业企业和其他从事农业生产经营的组织。</w:t>
      </w:r>
    </w:p>
    <w:p>
      <w:pPr>
        <w:numPr>
          <w:ilvl w:val="0"/>
          <w:numId w:val="0"/>
        </w:numPr>
        <w:adjustRightInd w:val="0"/>
        <w:snapToGrid w:val="0"/>
        <w:spacing w:line="360" w:lineRule="auto"/>
        <w:ind w:firstLine="643" w:firstLineChars="200"/>
        <w:rPr>
          <w:rFonts w:hint="eastAsia" w:ascii="仿宋" w:hAnsi="仿宋" w:eastAsia="仿宋" w:cs="仿宋"/>
          <w:b w:val="0"/>
          <w:bCs w:val="0"/>
          <w:color w:val="000000"/>
          <w:kern w:val="0"/>
          <w:sz w:val="32"/>
          <w:szCs w:val="32"/>
          <w:lang w:eastAsia="zh-CN"/>
        </w:rPr>
      </w:pPr>
      <w:r>
        <w:rPr>
          <w:rFonts w:hint="eastAsia" w:ascii="仿宋" w:hAnsi="仿宋" w:eastAsia="仿宋" w:cs="仿宋"/>
          <w:b/>
          <w:bCs/>
          <w:color w:val="000000"/>
          <w:kern w:val="0"/>
          <w:sz w:val="32"/>
          <w:szCs w:val="32"/>
          <w:lang w:eastAsia="zh-CN"/>
        </w:rPr>
        <w:t>第三章</w:t>
      </w:r>
      <w:r>
        <w:rPr>
          <w:rFonts w:hint="eastAsia" w:ascii="仿宋" w:hAnsi="仿宋" w:eastAsia="仿宋" w:cs="仿宋"/>
          <w:b/>
          <w:bCs/>
          <w:color w:val="000000"/>
          <w:kern w:val="0"/>
          <w:sz w:val="32"/>
          <w:szCs w:val="32"/>
          <w:lang w:val="en-US" w:eastAsia="zh-CN"/>
        </w:rPr>
        <w:t xml:space="preserve">  </w:t>
      </w:r>
      <w:r>
        <w:rPr>
          <w:rFonts w:hint="eastAsia" w:ascii="黑体" w:hAnsi="黑体" w:eastAsia="黑体" w:cs="宋体"/>
          <w:color w:val="000000"/>
          <w:kern w:val="0"/>
          <w:sz w:val="32"/>
          <w:szCs w:val="32"/>
        </w:rPr>
        <w:t>补贴机具资质和补贴标准</w:t>
      </w:r>
    </w:p>
    <w:p>
      <w:pPr>
        <w:adjustRightInd w:val="0"/>
        <w:snapToGrid w:val="0"/>
        <w:spacing w:line="360" w:lineRule="auto"/>
        <w:ind w:firstLine="640" w:firstLineChars="200"/>
        <w:rPr>
          <w:rFonts w:hint="eastAsia" w:ascii="仿宋" w:hAnsi="仿宋" w:eastAsia="仿宋"/>
          <w:b w:val="0"/>
          <w:bCs/>
          <w:sz w:val="32"/>
          <w:szCs w:val="32"/>
        </w:rPr>
      </w:pPr>
      <w:r>
        <w:rPr>
          <w:rFonts w:ascii="仿宋_GB2312" w:hAnsi="仿宋_GB2312" w:eastAsia="仿宋_GB2312" w:cs="仿宋_GB2312"/>
          <w:color w:val="auto"/>
          <w:spacing w:val="0"/>
          <w:sz w:val="32"/>
          <w:szCs w:val="32"/>
          <w:rtl w:val="0"/>
        </w:rPr>
        <w:t xml:space="preserve">第六条  </w:t>
      </w:r>
      <w:r>
        <w:rPr>
          <w:rFonts w:hint="eastAsia" w:ascii="仿宋" w:hAnsi="仿宋" w:eastAsia="仿宋" w:cs="宋体"/>
          <w:b w:val="0"/>
          <w:bCs/>
          <w:color w:val="000000"/>
          <w:kern w:val="0"/>
          <w:sz w:val="32"/>
          <w:szCs w:val="32"/>
        </w:rPr>
        <w:t>补贴机具资质</w:t>
      </w:r>
    </w:p>
    <w:p>
      <w:pPr>
        <w:spacing w:line="360" w:lineRule="auto"/>
        <w:ind w:firstLine="640" w:firstLineChars="200"/>
        <w:rPr>
          <w:rFonts w:hint="eastAsia" w:ascii="仿宋" w:hAnsi="仿宋" w:eastAsia="仿宋" w:cs="宋体"/>
          <w:b w:val="0"/>
          <w:bCs/>
          <w:color w:val="000000"/>
          <w:kern w:val="0"/>
          <w:sz w:val="32"/>
          <w:szCs w:val="32"/>
        </w:rPr>
      </w:pPr>
      <w:r>
        <w:rPr>
          <w:rFonts w:hint="eastAsia" w:ascii="仿宋" w:hAnsi="仿宋" w:eastAsia="仿宋" w:cs="宋体"/>
          <w:b w:val="0"/>
          <w:bCs/>
          <w:color w:val="000000"/>
          <w:kern w:val="0"/>
          <w:sz w:val="32"/>
          <w:szCs w:val="32"/>
        </w:rPr>
        <w:t>补贴机具必须是补贴范围内的产品，同时还应具备以下资质之一：（1）获得农业机械试验鉴定证书（农业机械推广鉴定证书）；（2）获得农机强制性产品认证证书；（3）列入农机自愿性认证采信试点范围，获得农机自愿性产品认证证书。补贴机具须在明显位置固定标有生产企业、产品名称以及型号、出厂编号、生产日期、执行标准等信息的永久性铭牌。</w:t>
      </w:r>
    </w:p>
    <w:p>
      <w:pPr>
        <w:numPr>
          <w:ilvl w:val="0"/>
          <w:numId w:val="1"/>
        </w:numPr>
        <w:spacing w:line="360" w:lineRule="auto"/>
        <w:ind w:firstLine="640" w:firstLineChars="200"/>
        <w:rPr>
          <w:rFonts w:hint="eastAsia" w:ascii="仿宋" w:hAnsi="仿宋" w:eastAsia="仿宋" w:cs="宋体"/>
          <w:b w:val="0"/>
          <w:bCs/>
          <w:color w:val="000000"/>
          <w:kern w:val="0"/>
          <w:sz w:val="32"/>
          <w:szCs w:val="32"/>
          <w:lang w:val="en-US" w:eastAsia="zh-CN"/>
        </w:rPr>
      </w:pPr>
      <w:r>
        <w:rPr>
          <w:rFonts w:hint="eastAsia" w:ascii="仿宋" w:hAnsi="仿宋" w:eastAsia="仿宋" w:cs="宋体"/>
          <w:b w:val="0"/>
          <w:bCs/>
          <w:color w:val="000000"/>
          <w:kern w:val="0"/>
          <w:sz w:val="32"/>
          <w:szCs w:val="32"/>
          <w:lang w:val="en-US" w:eastAsia="zh-CN"/>
        </w:rPr>
        <w:t xml:space="preserve"> 补贴标准</w:t>
      </w:r>
    </w:p>
    <w:p>
      <w:pPr>
        <w:numPr>
          <w:ilvl w:val="0"/>
          <w:numId w:val="0"/>
        </w:numPr>
        <w:spacing w:line="36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农机购置补贴资金实行定额补贴，即同一种类、同一档次农业机械原则上在省域内实行统一的补贴标准，具体补贴标准按《河南省农机购置补贴机具补贴额一览表》执行。</w:t>
      </w:r>
    </w:p>
    <w:p>
      <w:pPr>
        <w:numPr>
          <w:ilvl w:val="0"/>
          <w:numId w:val="0"/>
        </w:numPr>
        <w:ind w:firstLine="643" w:firstLineChars="200"/>
        <w:jc w:val="both"/>
        <w:rPr>
          <w:rFonts w:hint="eastAsia" w:ascii="仿宋" w:hAnsi="仿宋" w:eastAsia="仿宋"/>
          <w:b/>
          <w:bCs/>
          <w:sz w:val="32"/>
          <w:szCs w:val="32"/>
        </w:rPr>
      </w:pPr>
      <w:r>
        <w:rPr>
          <w:rFonts w:hint="eastAsia" w:ascii="仿宋" w:hAnsi="仿宋" w:eastAsia="仿宋" w:cs="仿宋"/>
          <w:b/>
          <w:bCs/>
          <w:sz w:val="32"/>
          <w:szCs w:val="32"/>
          <w:lang w:val="en-US" w:eastAsia="zh-CN"/>
        </w:rPr>
        <w:t xml:space="preserve">第四章  </w:t>
      </w:r>
      <w:r>
        <w:rPr>
          <w:rFonts w:hint="eastAsia" w:ascii="仿宋" w:hAnsi="仿宋" w:eastAsia="仿宋" w:cs="仿宋"/>
          <w:b/>
          <w:bCs/>
          <w:sz w:val="32"/>
          <w:szCs w:val="32"/>
          <w:lang w:eastAsia="zh-CN"/>
        </w:rPr>
        <w:t>操作流程</w:t>
      </w:r>
    </w:p>
    <w:p>
      <w:pPr>
        <w:numPr>
          <w:ilvl w:val="0"/>
          <w:numId w:val="0"/>
        </w:numPr>
        <w:ind w:firstLine="640" w:firstLineChars="200"/>
        <w:jc w:val="both"/>
        <w:rPr>
          <w:rFonts w:hint="eastAsia" w:ascii="仿宋" w:hAnsi="仿宋" w:eastAsia="仿宋" w:cs="宋体"/>
          <w:b w:val="0"/>
          <w:bCs/>
          <w:color w:val="000000"/>
          <w:kern w:val="0"/>
          <w:sz w:val="32"/>
          <w:szCs w:val="32"/>
        </w:rPr>
      </w:pPr>
      <w:r>
        <w:rPr>
          <w:rFonts w:hint="eastAsia" w:ascii="仿宋" w:hAnsi="仿宋" w:eastAsia="仿宋" w:cs="宋体"/>
          <w:b w:val="0"/>
          <w:bCs/>
          <w:color w:val="000000"/>
          <w:kern w:val="0"/>
          <w:sz w:val="32"/>
          <w:szCs w:val="32"/>
          <w:lang w:eastAsia="zh-CN"/>
        </w:rPr>
        <w:t>第八条</w:t>
      </w:r>
      <w:r>
        <w:rPr>
          <w:rFonts w:hint="eastAsia" w:ascii="仿宋" w:hAnsi="仿宋" w:eastAsia="仿宋" w:cs="宋体"/>
          <w:b w:val="0"/>
          <w:bCs/>
          <w:color w:val="000000"/>
          <w:kern w:val="0"/>
          <w:sz w:val="32"/>
          <w:szCs w:val="32"/>
          <w:lang w:val="en-US" w:eastAsia="zh-CN"/>
        </w:rPr>
        <w:t xml:space="preserve">  </w:t>
      </w:r>
      <w:r>
        <w:rPr>
          <w:rFonts w:hint="eastAsia" w:ascii="仿宋" w:hAnsi="仿宋" w:eastAsia="仿宋" w:cs="宋体"/>
          <w:b w:val="0"/>
          <w:bCs/>
          <w:color w:val="000000"/>
          <w:kern w:val="0"/>
          <w:sz w:val="32"/>
          <w:szCs w:val="32"/>
        </w:rPr>
        <w:t>农机购置补贴政策实施实行自主购机、定额补贴、先购后补、县级结算、直补到卡（户）。</w:t>
      </w:r>
    </w:p>
    <w:p>
      <w:pPr>
        <w:numPr>
          <w:ilvl w:val="0"/>
          <w:numId w:val="0"/>
        </w:numPr>
        <w:ind w:firstLine="640" w:firstLineChars="200"/>
        <w:jc w:val="both"/>
        <w:rPr>
          <w:rFonts w:hint="eastAsia" w:ascii="仿宋" w:hAnsi="仿宋" w:eastAsia="仿宋" w:cs="宋体"/>
          <w:b w:val="0"/>
          <w:bCs/>
          <w:color w:val="000000"/>
          <w:kern w:val="0"/>
          <w:sz w:val="32"/>
          <w:szCs w:val="32"/>
        </w:rPr>
      </w:pPr>
      <w:r>
        <w:rPr>
          <w:rFonts w:hint="eastAsia" w:ascii="仿宋" w:hAnsi="仿宋" w:eastAsia="仿宋" w:cs="宋体"/>
          <w:b w:val="0"/>
          <w:bCs/>
          <w:color w:val="000000"/>
          <w:kern w:val="0"/>
          <w:sz w:val="32"/>
          <w:szCs w:val="32"/>
        </w:rPr>
        <w:t>（</w:t>
      </w:r>
      <w:r>
        <w:rPr>
          <w:rFonts w:hint="eastAsia" w:ascii="仿宋" w:hAnsi="仿宋" w:eastAsia="仿宋" w:cs="宋体"/>
          <w:b w:val="0"/>
          <w:bCs/>
          <w:color w:val="000000"/>
          <w:kern w:val="0"/>
          <w:sz w:val="32"/>
          <w:szCs w:val="32"/>
          <w:lang w:eastAsia="zh-CN"/>
        </w:rPr>
        <w:t>一</w:t>
      </w:r>
      <w:r>
        <w:rPr>
          <w:rFonts w:hint="eastAsia" w:ascii="仿宋" w:hAnsi="仿宋" w:eastAsia="仿宋" w:cs="宋体"/>
          <w:b w:val="0"/>
          <w:bCs/>
          <w:color w:val="000000"/>
          <w:kern w:val="0"/>
          <w:sz w:val="32"/>
          <w:szCs w:val="32"/>
        </w:rPr>
        <w:t>）自主选机购机。购机者自主选机购机，并对购机行为和购买机具的真实性负责，承担相应责任义务。鼓励非现金方式支付购机款，便于购置行为及资金往来全程留痕。</w:t>
      </w:r>
    </w:p>
    <w:p>
      <w:pPr>
        <w:adjustRightInd w:val="0"/>
        <w:snapToGrid w:val="0"/>
        <w:spacing w:line="360" w:lineRule="auto"/>
        <w:ind w:firstLine="640" w:firstLineChars="200"/>
        <w:rPr>
          <w:rFonts w:hint="eastAsia" w:ascii="仿宋" w:hAnsi="仿宋" w:eastAsia="仿宋"/>
          <w:b w:val="0"/>
          <w:bCs/>
          <w:sz w:val="32"/>
          <w:szCs w:val="32"/>
        </w:rPr>
      </w:pPr>
      <w:r>
        <w:rPr>
          <w:rFonts w:hint="eastAsia" w:ascii="仿宋" w:hAnsi="仿宋" w:eastAsia="仿宋" w:cs="宋体"/>
          <w:b w:val="0"/>
          <w:bCs/>
          <w:color w:val="000000"/>
          <w:kern w:val="0"/>
          <w:sz w:val="32"/>
          <w:szCs w:val="32"/>
        </w:rPr>
        <w:t>购机者对其购置的补贴机具拥有所有权，可自主使用、依法依规处置。</w:t>
      </w:r>
    </w:p>
    <w:p>
      <w:pPr>
        <w:numPr>
          <w:ilvl w:val="0"/>
          <w:numId w:val="2"/>
        </w:numPr>
        <w:adjustRightInd w:val="0"/>
        <w:snapToGrid w:val="0"/>
        <w:spacing w:line="360" w:lineRule="auto"/>
        <w:ind w:firstLine="640" w:firstLineChars="200"/>
        <w:rPr>
          <w:rFonts w:hint="eastAsia" w:ascii="仿宋" w:hAnsi="仿宋" w:eastAsia="仿宋" w:cs="宋体"/>
          <w:b w:val="0"/>
          <w:bCs/>
          <w:color w:val="000000"/>
          <w:kern w:val="0"/>
          <w:sz w:val="32"/>
          <w:szCs w:val="32"/>
        </w:rPr>
      </w:pPr>
      <w:r>
        <w:rPr>
          <w:rFonts w:hint="eastAsia" w:ascii="仿宋" w:hAnsi="仿宋" w:eastAsia="仿宋" w:cs="宋体"/>
          <w:b w:val="0"/>
          <w:bCs/>
          <w:color w:val="000000"/>
          <w:kern w:val="0"/>
          <w:sz w:val="32"/>
          <w:szCs w:val="32"/>
        </w:rPr>
        <w:t>补贴资金申请。购机者自主向</w:t>
      </w:r>
      <w:r>
        <w:rPr>
          <w:rFonts w:hint="eastAsia" w:ascii="仿宋" w:hAnsi="仿宋" w:eastAsia="仿宋" w:cs="宋体"/>
          <w:b w:val="0"/>
          <w:bCs/>
          <w:kern w:val="0"/>
          <w:sz w:val="32"/>
          <w:szCs w:val="32"/>
        </w:rPr>
        <w:t>农机管理部门</w:t>
      </w:r>
      <w:r>
        <w:rPr>
          <w:rFonts w:hint="eastAsia" w:ascii="仿宋" w:hAnsi="仿宋" w:eastAsia="仿宋" w:cs="宋体"/>
          <w:b w:val="0"/>
          <w:bCs/>
          <w:color w:val="000000"/>
          <w:kern w:val="0"/>
          <w:sz w:val="32"/>
          <w:szCs w:val="32"/>
        </w:rPr>
        <w:t>提出补贴资金申领事项，按规定提交申请资料，其真实性、完整性和有效性由购机者和补贴机具产销企业负责，并承担相关法律责任。实行牌证管理的机具，要先行办理牌证照。严禁以任何方式授予补贴机具产销企业进入农机购置补贴辅助管理系统办理补贴申请的具体操作权限，严禁补贴机具产销企业代替购机者到主管部门办理补贴申请手续。</w:t>
      </w:r>
    </w:p>
    <w:p>
      <w:pPr>
        <w:numPr>
          <w:ilvl w:val="0"/>
          <w:numId w:val="2"/>
        </w:numPr>
        <w:adjustRightInd w:val="0"/>
        <w:snapToGrid w:val="0"/>
        <w:spacing w:line="360" w:lineRule="auto"/>
        <w:ind w:firstLine="640" w:firstLineChars="200"/>
        <w:rPr>
          <w:rFonts w:hint="eastAsia" w:ascii="仿宋" w:hAnsi="仿宋" w:eastAsia="仿宋" w:cs="宋体"/>
          <w:b w:val="0"/>
          <w:bCs/>
          <w:color w:val="000000"/>
          <w:kern w:val="0"/>
          <w:sz w:val="32"/>
          <w:szCs w:val="32"/>
        </w:rPr>
      </w:pPr>
      <w:r>
        <w:rPr>
          <w:rFonts w:hint="eastAsia" w:ascii="仿宋" w:hAnsi="仿宋" w:eastAsia="仿宋" w:cs="宋体"/>
          <w:b w:val="0"/>
          <w:bCs/>
          <w:color w:val="000000"/>
          <w:kern w:val="0"/>
          <w:sz w:val="32"/>
          <w:szCs w:val="32"/>
          <w:lang w:eastAsia="zh-CN"/>
        </w:rPr>
        <w:t>补贴机具核验。</w:t>
      </w:r>
      <w:r>
        <w:rPr>
          <w:rFonts w:hint="eastAsia" w:ascii="仿宋" w:hAnsi="仿宋" w:eastAsia="仿宋" w:cs="宋体"/>
          <w:color w:val="000000"/>
          <w:kern w:val="0"/>
          <w:sz w:val="32"/>
          <w:szCs w:val="32"/>
        </w:rPr>
        <w:t>补贴机具核验</w:t>
      </w:r>
      <w:r>
        <w:rPr>
          <w:rFonts w:hint="eastAsia" w:ascii="仿宋" w:hAnsi="仿宋" w:eastAsia="仿宋" w:cs="宋体"/>
          <w:bCs/>
          <w:kern w:val="0"/>
          <w:sz w:val="32"/>
          <w:szCs w:val="32"/>
        </w:rPr>
        <w:t>做到“见机、见人、见发票”，</w:t>
      </w:r>
      <w:r>
        <w:rPr>
          <w:rFonts w:hint="eastAsia" w:ascii="仿宋" w:hAnsi="仿宋" w:eastAsia="仿宋" w:cs="宋体"/>
          <w:color w:val="000000"/>
          <w:kern w:val="0"/>
          <w:sz w:val="32"/>
          <w:szCs w:val="32"/>
        </w:rPr>
        <w:t>重点加强对大中型机具的核验和单人多台套、短期内大批量等异常申请补贴情形的事后抽查核验的方式监管。</w:t>
      </w:r>
    </w:p>
    <w:p>
      <w:pPr>
        <w:pageBreakBefore w:val="0"/>
        <w:autoSpaceDE/>
        <w:autoSpaceDN/>
        <w:bidi w:val="0"/>
        <w:snapToGrid/>
        <w:spacing w:before="0" w:after="0" w:line="600" w:lineRule="atLeast"/>
        <w:ind w:right="0" w:firstLine="640"/>
        <w:jc w:val="both"/>
        <w:rPr>
          <w:rFonts w:ascii="仿宋_GB2312" w:hAnsi="仿宋_GB2312" w:eastAsia="仿宋_GB2312" w:cs="仿宋_GB2312"/>
          <w:color w:val="auto"/>
          <w:spacing w:val="0"/>
          <w:sz w:val="32"/>
          <w:szCs w:val="32"/>
          <w:rtl w:val="0"/>
        </w:rPr>
      </w:pPr>
      <w:r>
        <w:rPr>
          <w:rFonts w:hint="eastAsia" w:ascii="仿宋" w:hAnsi="仿宋" w:eastAsia="仿宋" w:cs="宋体"/>
          <w:b w:val="0"/>
          <w:bCs/>
          <w:color w:val="000000"/>
          <w:kern w:val="0"/>
          <w:sz w:val="32"/>
          <w:szCs w:val="32"/>
        </w:rPr>
        <w:t>（</w:t>
      </w:r>
      <w:r>
        <w:rPr>
          <w:rFonts w:hint="eastAsia" w:ascii="仿宋" w:hAnsi="仿宋" w:eastAsia="仿宋" w:cs="宋体"/>
          <w:b w:val="0"/>
          <w:bCs/>
          <w:color w:val="000000"/>
          <w:kern w:val="0"/>
          <w:sz w:val="32"/>
          <w:szCs w:val="32"/>
          <w:lang w:eastAsia="zh-CN"/>
        </w:rPr>
        <w:t>四</w:t>
      </w:r>
      <w:r>
        <w:rPr>
          <w:rFonts w:hint="eastAsia" w:ascii="仿宋" w:hAnsi="仿宋" w:eastAsia="仿宋" w:cs="宋体"/>
          <w:b w:val="0"/>
          <w:bCs/>
          <w:color w:val="000000"/>
          <w:kern w:val="0"/>
          <w:sz w:val="32"/>
          <w:szCs w:val="32"/>
        </w:rPr>
        <w:t>）补贴资金兑付</w:t>
      </w:r>
      <w:r>
        <w:rPr>
          <w:rFonts w:ascii="仿宋_GB2312" w:hAnsi="仿宋_GB2312" w:eastAsia="仿宋_GB2312" w:cs="仿宋_GB2312"/>
          <w:color w:val="auto"/>
          <w:spacing w:val="0"/>
          <w:sz w:val="32"/>
          <w:szCs w:val="32"/>
          <w:rtl w:val="0"/>
        </w:rPr>
        <w:t>。农机管理部门、财政部门按职责分工、时限要求对补贴相关申请资料进行形式审核，组织核验重点机具，由财政部门分期分批向符合要求的购机者发放补贴资金。对实行牌证管理的补贴机具，可由农机安全监理机构在上牌过程中一并核验；对安装类、设施类或安全风险较高类补贴机具，可在生产应用一段时期后兑付补贴资金。</w:t>
      </w:r>
    </w:p>
    <w:p>
      <w:pPr>
        <w:pageBreakBefore w:val="0"/>
        <w:autoSpaceDE/>
        <w:autoSpaceDN/>
        <w:bidi w:val="0"/>
        <w:snapToGrid/>
        <w:spacing w:before="0" w:after="0" w:line="600" w:lineRule="atLeast"/>
        <w:ind w:right="0" w:firstLine="643" w:firstLineChars="200"/>
        <w:jc w:val="both"/>
        <w:rPr>
          <w:rFonts w:ascii="仿宋_GB2312" w:hAnsi="仿宋_GB2312" w:eastAsia="仿宋_GB2312" w:cs="仿宋_GB2312"/>
          <w:b/>
          <w:bCs/>
          <w:color w:val="auto"/>
          <w:spacing w:val="0"/>
          <w:sz w:val="32"/>
          <w:szCs w:val="32"/>
          <w:rtl w:val="0"/>
        </w:rPr>
      </w:pPr>
      <w:r>
        <w:rPr>
          <w:rFonts w:ascii="仿宋_GB2312" w:hAnsi="仿宋_GB2312" w:eastAsia="仿宋_GB2312" w:cs="仿宋_GB2312"/>
          <w:b/>
          <w:bCs/>
          <w:color w:val="auto"/>
          <w:spacing w:val="0"/>
          <w:sz w:val="32"/>
          <w:szCs w:val="32"/>
          <w:rtl w:val="0"/>
        </w:rPr>
        <w:t>第</w:t>
      </w:r>
      <w:r>
        <w:rPr>
          <w:rFonts w:hint="eastAsia" w:ascii="仿宋_GB2312" w:hAnsi="仿宋_GB2312" w:eastAsia="仿宋_GB2312" w:cs="仿宋_GB2312"/>
          <w:b/>
          <w:bCs/>
          <w:color w:val="auto"/>
          <w:spacing w:val="0"/>
          <w:sz w:val="32"/>
          <w:szCs w:val="32"/>
          <w:rtl w:val="0"/>
          <w:lang w:eastAsia="zh-CN"/>
        </w:rPr>
        <w:t>五</w:t>
      </w:r>
      <w:r>
        <w:rPr>
          <w:rFonts w:ascii="仿宋_GB2312" w:hAnsi="仿宋_GB2312" w:eastAsia="仿宋_GB2312" w:cs="仿宋_GB2312"/>
          <w:b/>
          <w:bCs/>
          <w:color w:val="auto"/>
          <w:spacing w:val="0"/>
          <w:sz w:val="32"/>
          <w:szCs w:val="32"/>
          <w:rtl w:val="0"/>
        </w:rPr>
        <w:t>章  农机购置补贴工作程序</w:t>
      </w:r>
    </w:p>
    <w:p>
      <w:pPr>
        <w:pageBreakBefore w:val="0"/>
        <w:autoSpaceDE/>
        <w:autoSpaceDN/>
        <w:bidi w:val="0"/>
        <w:snapToGrid/>
        <w:spacing w:before="0" w:after="0" w:line="600" w:lineRule="atLeast"/>
        <w:ind w:right="0" w:firstLine="640"/>
        <w:jc w:val="both"/>
        <w:rPr>
          <w:rFonts w:ascii="仿宋_GB2312" w:hAnsi="仿宋_GB2312" w:eastAsia="仿宋_GB2312" w:cs="仿宋_GB2312"/>
          <w:color w:val="auto"/>
          <w:spacing w:val="0"/>
          <w:sz w:val="32"/>
          <w:szCs w:val="32"/>
          <w:rtl w:val="0"/>
        </w:rPr>
      </w:pPr>
      <w:r>
        <w:rPr>
          <w:rFonts w:ascii="仿宋_GB2312" w:hAnsi="仿宋_GB2312" w:eastAsia="仿宋_GB2312" w:cs="仿宋_GB2312"/>
          <w:color w:val="auto"/>
          <w:spacing w:val="0"/>
          <w:sz w:val="32"/>
          <w:szCs w:val="32"/>
          <w:rtl w:val="0"/>
        </w:rPr>
        <w:t>第</w:t>
      </w:r>
      <w:r>
        <w:rPr>
          <w:rFonts w:hint="eastAsia" w:ascii="仿宋_GB2312" w:hAnsi="仿宋_GB2312" w:eastAsia="仿宋_GB2312" w:cs="仿宋_GB2312"/>
          <w:color w:val="auto"/>
          <w:spacing w:val="0"/>
          <w:sz w:val="32"/>
          <w:szCs w:val="32"/>
          <w:rtl w:val="0"/>
          <w:lang w:eastAsia="zh-CN"/>
        </w:rPr>
        <w:t>九</w:t>
      </w:r>
      <w:r>
        <w:rPr>
          <w:rFonts w:ascii="仿宋_GB2312" w:hAnsi="仿宋_GB2312" w:eastAsia="仿宋_GB2312" w:cs="仿宋_GB2312"/>
          <w:color w:val="auto"/>
          <w:spacing w:val="0"/>
          <w:sz w:val="32"/>
          <w:szCs w:val="32"/>
          <w:rtl w:val="0"/>
        </w:rPr>
        <w:t>条  根据国家有关政策规定和省财政厅、省农机局《农业机械购置补贴年度专项实施方案》，结合长葛市工作实际，农机购置补贴工作分为</w:t>
      </w:r>
      <w:r>
        <w:rPr>
          <w:rFonts w:hint="eastAsia" w:ascii="仿宋_GB2312" w:hAnsi="仿宋_GB2312" w:eastAsia="仿宋_GB2312" w:cs="仿宋_GB2312"/>
          <w:color w:val="auto"/>
          <w:spacing w:val="0"/>
          <w:sz w:val="32"/>
          <w:szCs w:val="32"/>
          <w:rtl w:val="0"/>
          <w:lang w:eastAsia="zh-CN"/>
        </w:rPr>
        <w:t>五</w:t>
      </w:r>
      <w:r>
        <w:rPr>
          <w:rFonts w:ascii="仿宋_GB2312" w:hAnsi="仿宋_GB2312" w:eastAsia="仿宋_GB2312" w:cs="仿宋_GB2312"/>
          <w:color w:val="auto"/>
          <w:spacing w:val="0"/>
          <w:sz w:val="32"/>
          <w:szCs w:val="32"/>
          <w:rtl w:val="0"/>
        </w:rPr>
        <w:t>个阶段：</w:t>
      </w:r>
    </w:p>
    <w:p>
      <w:pPr>
        <w:pageBreakBefore w:val="0"/>
        <w:autoSpaceDE/>
        <w:autoSpaceDN/>
        <w:bidi w:val="0"/>
        <w:snapToGrid/>
        <w:spacing w:before="0" w:after="0" w:line="600" w:lineRule="atLeast"/>
        <w:ind w:right="0" w:firstLine="640"/>
        <w:jc w:val="both"/>
        <w:rPr>
          <w:rFonts w:ascii="仿宋_GB2312" w:hAnsi="仿宋_GB2312" w:eastAsia="仿宋_GB2312" w:cs="仿宋_GB2312"/>
          <w:color w:val="auto"/>
          <w:spacing w:val="0"/>
          <w:sz w:val="32"/>
          <w:szCs w:val="32"/>
          <w:rtl w:val="0"/>
        </w:rPr>
      </w:pPr>
      <w:r>
        <w:rPr>
          <w:rFonts w:ascii="仿宋_GB2312" w:hAnsi="仿宋_GB2312" w:eastAsia="仿宋_GB2312" w:cs="仿宋_GB2312"/>
          <w:color w:val="auto"/>
          <w:spacing w:val="0"/>
          <w:sz w:val="32"/>
          <w:szCs w:val="32"/>
          <w:rtl w:val="0"/>
        </w:rPr>
        <w:t>（一）制定实施方案阶段。省财政厅、省农机局《农业机械购置补贴年度专项实施方案》下达后，结合长葛市农业生产需求和农机化发展现状，会同市财政局研究制定实施方案，报许昌市财政厅、许昌市农机局审批。</w:t>
      </w:r>
    </w:p>
    <w:p>
      <w:pPr>
        <w:pageBreakBefore w:val="0"/>
        <w:autoSpaceDE/>
        <w:autoSpaceDN/>
        <w:bidi w:val="0"/>
        <w:snapToGrid/>
        <w:spacing w:before="0" w:after="0" w:line="600" w:lineRule="atLeast"/>
        <w:ind w:right="0" w:firstLine="640"/>
        <w:jc w:val="both"/>
        <w:rPr>
          <w:rFonts w:ascii="仿宋_GB2312" w:hAnsi="仿宋_GB2312" w:eastAsia="仿宋_GB2312" w:cs="仿宋_GB2312"/>
          <w:color w:val="auto"/>
          <w:spacing w:val="0"/>
          <w:sz w:val="32"/>
          <w:szCs w:val="32"/>
          <w:rtl w:val="0"/>
        </w:rPr>
      </w:pPr>
      <w:r>
        <w:rPr>
          <w:rFonts w:ascii="仿宋_GB2312" w:hAnsi="仿宋_GB2312" w:eastAsia="仿宋_GB2312" w:cs="仿宋_GB2312"/>
          <w:color w:val="auto"/>
          <w:spacing w:val="0"/>
          <w:sz w:val="32"/>
          <w:szCs w:val="32"/>
          <w:rtl w:val="0"/>
        </w:rPr>
        <w:t>（二）政策宣传阶段。农机主管部门研究制定宣传方案，通过适当形式广泛宣传农机购置补贴范围、补贴目录、申请程序、咨询（投诉）电话等有关政策、信息。</w:t>
      </w:r>
    </w:p>
    <w:p>
      <w:pPr>
        <w:pageBreakBefore w:val="0"/>
        <w:autoSpaceDE/>
        <w:autoSpaceDN/>
        <w:bidi w:val="0"/>
        <w:snapToGrid/>
        <w:spacing w:before="0" w:after="0" w:line="600" w:lineRule="atLeast"/>
        <w:ind w:right="0" w:firstLine="640"/>
        <w:jc w:val="both"/>
        <w:rPr>
          <w:rFonts w:ascii="仿宋_GB2312" w:hAnsi="仿宋_GB2312" w:eastAsia="仿宋_GB2312" w:cs="仿宋_GB2312"/>
          <w:color w:val="auto"/>
          <w:spacing w:val="0"/>
          <w:sz w:val="32"/>
          <w:szCs w:val="32"/>
          <w:rtl w:val="0"/>
        </w:rPr>
      </w:pPr>
      <w:r>
        <w:rPr>
          <w:rFonts w:ascii="仿宋_GB2312" w:hAnsi="仿宋_GB2312" w:eastAsia="仿宋_GB2312" w:cs="仿宋_GB2312"/>
          <w:color w:val="auto"/>
          <w:spacing w:val="0"/>
          <w:sz w:val="32"/>
          <w:szCs w:val="32"/>
          <w:rtl w:val="0"/>
        </w:rPr>
        <w:t>（三）</w:t>
      </w:r>
      <w:r>
        <w:rPr>
          <w:rFonts w:hint="eastAsia" w:ascii="仿宋_GB2312" w:hAnsi="仿宋_GB2312" w:eastAsia="仿宋_GB2312" w:cs="仿宋_GB2312"/>
          <w:color w:val="auto"/>
          <w:spacing w:val="0"/>
          <w:sz w:val="32"/>
          <w:szCs w:val="32"/>
          <w:rtl w:val="0"/>
          <w:lang w:eastAsia="zh-CN"/>
        </w:rPr>
        <w:t>政策</w:t>
      </w:r>
      <w:r>
        <w:rPr>
          <w:rFonts w:ascii="仿宋_GB2312" w:hAnsi="仿宋_GB2312" w:eastAsia="仿宋_GB2312" w:cs="仿宋_GB2312"/>
          <w:color w:val="auto"/>
          <w:spacing w:val="0"/>
          <w:sz w:val="32"/>
          <w:szCs w:val="32"/>
          <w:rtl w:val="0"/>
        </w:rPr>
        <w:t>实施阶段。农机主管部门会同财政部门</w:t>
      </w:r>
      <w:r>
        <w:rPr>
          <w:rFonts w:hint="eastAsia" w:ascii="仿宋_GB2312" w:hAnsi="仿宋_GB2312" w:eastAsia="仿宋_GB2312" w:cs="仿宋_GB2312"/>
          <w:color w:val="auto"/>
          <w:spacing w:val="0"/>
          <w:sz w:val="32"/>
          <w:szCs w:val="32"/>
          <w:rtl w:val="0"/>
          <w:lang w:eastAsia="zh-CN"/>
        </w:rPr>
        <w:t>按照</w:t>
      </w:r>
      <w:r>
        <w:rPr>
          <w:rFonts w:ascii="仿宋_GB2312" w:hAnsi="仿宋_GB2312" w:eastAsia="仿宋_GB2312" w:cs="仿宋_GB2312"/>
          <w:color w:val="auto"/>
          <w:spacing w:val="0"/>
          <w:sz w:val="32"/>
          <w:szCs w:val="32"/>
          <w:rtl w:val="0"/>
        </w:rPr>
        <w:t>工作流程和工作规范落实农机购置补</w:t>
      </w:r>
      <w:bookmarkStart w:id="0" w:name="_GoBack"/>
      <w:bookmarkEnd w:id="0"/>
      <w:r>
        <w:rPr>
          <w:rFonts w:ascii="仿宋_GB2312" w:hAnsi="仿宋_GB2312" w:eastAsia="仿宋_GB2312" w:cs="仿宋_GB2312"/>
          <w:color w:val="auto"/>
          <w:spacing w:val="0"/>
          <w:sz w:val="32"/>
          <w:szCs w:val="32"/>
          <w:rtl w:val="0"/>
        </w:rPr>
        <w:t>贴政策。</w:t>
      </w:r>
    </w:p>
    <w:p>
      <w:pPr>
        <w:pageBreakBefore w:val="0"/>
        <w:autoSpaceDE/>
        <w:autoSpaceDN/>
        <w:bidi w:val="0"/>
        <w:snapToGrid/>
        <w:spacing w:before="0" w:after="0" w:line="600" w:lineRule="atLeast"/>
        <w:ind w:right="0" w:firstLine="640"/>
        <w:jc w:val="both"/>
        <w:rPr>
          <w:rFonts w:ascii="仿宋_GB2312" w:hAnsi="仿宋_GB2312" w:eastAsia="仿宋_GB2312" w:cs="仿宋_GB2312"/>
          <w:color w:val="auto"/>
          <w:spacing w:val="0"/>
          <w:sz w:val="32"/>
          <w:szCs w:val="32"/>
          <w:rtl w:val="0"/>
        </w:rPr>
      </w:pPr>
      <w:r>
        <w:rPr>
          <w:rFonts w:ascii="仿宋_GB2312" w:hAnsi="仿宋_GB2312" w:eastAsia="仿宋_GB2312" w:cs="仿宋_GB2312"/>
          <w:color w:val="auto"/>
          <w:spacing w:val="0"/>
          <w:sz w:val="32"/>
          <w:szCs w:val="32"/>
          <w:rtl w:val="0"/>
        </w:rPr>
        <w:t>（四）</w:t>
      </w:r>
      <w:r>
        <w:rPr>
          <w:rFonts w:hint="eastAsia" w:ascii="仿宋_GB2312" w:hAnsi="仿宋_GB2312" w:eastAsia="仿宋_GB2312" w:cs="仿宋_GB2312"/>
          <w:color w:val="auto"/>
          <w:spacing w:val="0"/>
          <w:sz w:val="32"/>
          <w:szCs w:val="32"/>
          <w:rtl w:val="0"/>
          <w:lang w:eastAsia="zh-CN"/>
        </w:rPr>
        <w:t>信息公开</w:t>
      </w:r>
      <w:r>
        <w:rPr>
          <w:rFonts w:ascii="仿宋_GB2312" w:hAnsi="仿宋_GB2312" w:eastAsia="仿宋_GB2312" w:cs="仿宋_GB2312"/>
          <w:color w:val="auto"/>
          <w:spacing w:val="0"/>
          <w:sz w:val="32"/>
          <w:szCs w:val="32"/>
          <w:rtl w:val="0"/>
        </w:rPr>
        <w:t>阶段。</w:t>
      </w:r>
    </w:p>
    <w:p>
      <w:pPr>
        <w:pageBreakBefore w:val="0"/>
        <w:autoSpaceDE/>
        <w:autoSpaceDN/>
        <w:bidi w:val="0"/>
        <w:snapToGrid/>
        <w:spacing w:before="0" w:after="0" w:line="600" w:lineRule="atLeast"/>
        <w:ind w:right="0"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eastAsia="zh-CN"/>
        </w:rPr>
        <w:t>全面</w:t>
      </w:r>
      <w:r>
        <w:rPr>
          <w:rFonts w:hint="eastAsia" w:ascii="仿宋" w:hAnsi="仿宋" w:eastAsia="仿宋" w:cs="仿宋"/>
          <w:sz w:val="32"/>
          <w:szCs w:val="32"/>
        </w:rPr>
        <w:t>公开</w:t>
      </w:r>
      <w:r>
        <w:rPr>
          <w:rFonts w:hint="eastAsia" w:ascii="仿宋" w:hAnsi="仿宋" w:eastAsia="仿宋" w:cs="仿宋"/>
          <w:b w:val="0"/>
          <w:i w:val="0"/>
          <w:caps w:val="0"/>
          <w:color w:val="000000" w:themeColor="text1"/>
          <w:spacing w:val="0"/>
          <w:sz w:val="32"/>
          <w:szCs w:val="32"/>
          <w14:textFill>
            <w14:solidFill>
              <w14:schemeClr w14:val="tx1"/>
            </w14:solidFill>
          </w14:textFill>
        </w:rPr>
        <w:t>农机</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购置</w:t>
      </w:r>
      <w:r>
        <w:rPr>
          <w:rFonts w:hint="eastAsia" w:ascii="仿宋" w:hAnsi="仿宋" w:eastAsia="仿宋" w:cs="仿宋"/>
          <w:b w:val="0"/>
          <w:i w:val="0"/>
          <w:caps w:val="0"/>
          <w:color w:val="000000" w:themeColor="text1"/>
          <w:spacing w:val="0"/>
          <w:sz w:val="32"/>
          <w:szCs w:val="32"/>
          <w14:textFill>
            <w14:solidFill>
              <w14:schemeClr w14:val="tx1"/>
            </w14:solidFill>
          </w14:textFill>
        </w:rPr>
        <w:t>补贴</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实施</w:t>
      </w:r>
      <w:r>
        <w:rPr>
          <w:rFonts w:hint="eastAsia" w:ascii="仿宋" w:hAnsi="仿宋" w:eastAsia="仿宋" w:cs="仿宋"/>
          <w:b w:val="0"/>
          <w:i w:val="0"/>
          <w:caps w:val="0"/>
          <w:color w:val="000000" w:themeColor="text1"/>
          <w:spacing w:val="0"/>
          <w:sz w:val="32"/>
          <w:szCs w:val="32"/>
          <w14:textFill>
            <w14:solidFill>
              <w14:schemeClr w14:val="tx1"/>
            </w14:solidFill>
          </w14:textFill>
        </w:rPr>
        <w:t>方案、补贴额一览</w:t>
      </w:r>
      <w:r>
        <w:rPr>
          <w:rFonts w:hint="eastAsia" w:ascii="仿宋" w:hAnsi="仿宋" w:eastAsia="仿宋" w:cs="仿宋"/>
          <w:b w:val="0"/>
          <w:i w:val="0"/>
          <w:caps w:val="0"/>
          <w:color w:val="000000" w:themeColor="text1"/>
          <w:spacing w:val="0"/>
          <w:sz w:val="32"/>
          <w:szCs w:val="32"/>
          <w:lang w:eastAsia="zh-CN"/>
          <w14:textFill>
            <w14:solidFill>
              <w14:schemeClr w14:val="tx1"/>
            </w14:solidFill>
          </w14:textFill>
        </w:rPr>
        <w:t>表、补贴流程、</w:t>
      </w:r>
      <w:r>
        <w:rPr>
          <w:rFonts w:hint="eastAsia" w:ascii="仿宋" w:hAnsi="仿宋" w:eastAsia="仿宋" w:cs="仿宋"/>
          <w:sz w:val="32"/>
          <w:szCs w:val="32"/>
        </w:rPr>
        <w:t>资金兑付情况、补贴受益对象</w:t>
      </w:r>
      <w:r>
        <w:rPr>
          <w:rFonts w:hint="eastAsia" w:ascii="仿宋" w:hAnsi="仿宋" w:eastAsia="仿宋" w:cs="仿宋"/>
          <w:sz w:val="32"/>
          <w:szCs w:val="32"/>
          <w:lang w:eastAsia="zh-CN"/>
        </w:rPr>
        <w:t>、</w:t>
      </w:r>
      <w:r>
        <w:rPr>
          <w:rFonts w:hint="eastAsia" w:ascii="仿宋" w:hAnsi="仿宋" w:eastAsia="仿宋" w:cs="宋体"/>
          <w:color w:val="000000"/>
          <w:kern w:val="0"/>
          <w:sz w:val="32"/>
          <w:szCs w:val="32"/>
        </w:rPr>
        <w:t>投诉咨询方式、违规查处结果等</w:t>
      </w:r>
      <w:r>
        <w:rPr>
          <w:rFonts w:hint="eastAsia" w:ascii="仿宋" w:hAnsi="仿宋" w:eastAsia="仿宋" w:cs="仿宋"/>
          <w:sz w:val="32"/>
          <w:szCs w:val="32"/>
          <w:lang w:eastAsia="zh-CN"/>
        </w:rPr>
        <w:t>情况。</w:t>
      </w:r>
      <w:r>
        <w:rPr>
          <w:rFonts w:hint="eastAsia" w:ascii="仿宋" w:hAnsi="仿宋" w:eastAsia="仿宋" w:cs="仿宋"/>
          <w:sz w:val="32"/>
          <w:szCs w:val="32"/>
          <w:lang w:val="en-US" w:eastAsia="zh-CN"/>
        </w:rPr>
        <w:t xml:space="preserve"> </w:t>
      </w:r>
    </w:p>
    <w:p>
      <w:pPr>
        <w:pageBreakBefore w:val="0"/>
        <w:autoSpaceDE/>
        <w:autoSpaceDN/>
        <w:bidi w:val="0"/>
        <w:snapToGrid/>
        <w:spacing w:before="0" w:after="0" w:line="600" w:lineRule="atLeast"/>
        <w:ind w:right="0" w:firstLine="640"/>
        <w:jc w:val="both"/>
        <w:rPr>
          <w:rFonts w:hint="eastAsia" w:ascii="仿宋_GB2312" w:hAnsi="仿宋_GB2312" w:eastAsia="仿宋_GB2312" w:cs="仿宋_GB2312"/>
          <w:color w:val="auto"/>
          <w:spacing w:val="0"/>
          <w:sz w:val="32"/>
          <w:szCs w:val="32"/>
          <w:rtl w:val="0"/>
          <w:lang w:eastAsia="zh-CN"/>
        </w:rPr>
      </w:pPr>
      <w:r>
        <w:rPr>
          <w:rFonts w:hint="eastAsia" w:ascii="仿宋_GB2312" w:hAnsi="仿宋_GB2312" w:eastAsia="仿宋_GB2312" w:cs="仿宋_GB2312"/>
          <w:color w:val="auto"/>
          <w:spacing w:val="0"/>
          <w:sz w:val="32"/>
          <w:szCs w:val="32"/>
          <w:rtl w:val="0"/>
          <w:lang w:eastAsia="zh-CN"/>
        </w:rPr>
        <w:t>（五）</w:t>
      </w:r>
      <w:r>
        <w:rPr>
          <w:rFonts w:ascii="仿宋_GB2312" w:hAnsi="仿宋_GB2312" w:eastAsia="仿宋_GB2312" w:cs="仿宋_GB2312"/>
          <w:color w:val="auto"/>
          <w:spacing w:val="0"/>
          <w:sz w:val="32"/>
          <w:szCs w:val="32"/>
          <w:rtl w:val="0"/>
        </w:rPr>
        <w:t>补贴资金结算阶段。农机主管部门审核补贴资金申请表、补贴机具发票、购机对象开设的银行账户（卡、折）和所购机具。确认无误后，分期分批向财政局提出补贴资金结算申请，由财政部门分期分批向符合要求的购机者发放补贴资金。</w:t>
      </w:r>
    </w:p>
    <w:p>
      <w:pPr>
        <w:pageBreakBefore w:val="0"/>
        <w:autoSpaceDE/>
        <w:autoSpaceDN/>
        <w:bidi w:val="0"/>
        <w:snapToGrid/>
        <w:spacing w:before="0" w:after="0" w:line="600" w:lineRule="atLeast"/>
        <w:ind w:right="0" w:firstLine="640"/>
        <w:jc w:val="both"/>
        <w:rPr>
          <w:rFonts w:ascii="仿宋_GB2312" w:hAnsi="仿宋_GB2312" w:eastAsia="仿宋_GB2312" w:cs="仿宋_GB2312"/>
          <w:color w:val="auto"/>
          <w:spacing w:val="0"/>
          <w:sz w:val="32"/>
          <w:szCs w:val="32"/>
          <w:rtl w:val="0"/>
        </w:rPr>
      </w:pPr>
      <w:r>
        <w:rPr>
          <w:rFonts w:ascii="仿宋_GB2312" w:hAnsi="仿宋_GB2312" w:eastAsia="仿宋_GB2312" w:cs="仿宋_GB2312"/>
          <w:color w:val="auto"/>
          <w:spacing w:val="0"/>
          <w:sz w:val="32"/>
          <w:szCs w:val="32"/>
          <w:rtl w:val="0"/>
        </w:rPr>
        <w:t>第</w:t>
      </w:r>
      <w:r>
        <w:rPr>
          <w:rFonts w:hint="eastAsia" w:ascii="仿宋_GB2312" w:hAnsi="仿宋_GB2312" w:eastAsia="仿宋_GB2312" w:cs="仿宋_GB2312"/>
          <w:color w:val="auto"/>
          <w:spacing w:val="0"/>
          <w:sz w:val="32"/>
          <w:szCs w:val="32"/>
          <w:rtl w:val="0"/>
          <w:lang w:eastAsia="zh-CN"/>
        </w:rPr>
        <w:t>十</w:t>
      </w:r>
      <w:r>
        <w:rPr>
          <w:rFonts w:ascii="仿宋_GB2312" w:hAnsi="仿宋_GB2312" w:eastAsia="仿宋_GB2312" w:cs="仿宋_GB2312"/>
          <w:color w:val="auto"/>
          <w:spacing w:val="0"/>
          <w:sz w:val="32"/>
          <w:szCs w:val="32"/>
          <w:rtl w:val="0"/>
        </w:rPr>
        <w:t>条  农机购置补贴</w:t>
      </w:r>
      <w:r>
        <w:rPr>
          <w:rFonts w:hint="eastAsia" w:ascii="仿宋_GB2312" w:hAnsi="仿宋_GB2312" w:eastAsia="仿宋_GB2312" w:cs="仿宋_GB2312"/>
          <w:color w:val="auto"/>
          <w:spacing w:val="0"/>
          <w:sz w:val="32"/>
          <w:szCs w:val="32"/>
          <w:rtl w:val="0"/>
          <w:lang w:eastAsia="zh-CN"/>
        </w:rPr>
        <w:t>政策</w:t>
      </w:r>
      <w:r>
        <w:rPr>
          <w:rFonts w:ascii="仿宋_GB2312" w:hAnsi="仿宋_GB2312" w:eastAsia="仿宋_GB2312" w:cs="仿宋_GB2312"/>
          <w:color w:val="auto"/>
          <w:spacing w:val="0"/>
          <w:sz w:val="32"/>
          <w:szCs w:val="32"/>
          <w:rtl w:val="0"/>
        </w:rPr>
        <w:t>实施阶段，按照“一站式”服务进行操作。</w:t>
      </w:r>
    </w:p>
    <w:p>
      <w:pPr>
        <w:pageBreakBefore w:val="0"/>
        <w:autoSpaceDE/>
        <w:autoSpaceDN/>
        <w:bidi w:val="0"/>
        <w:snapToGrid/>
        <w:spacing w:before="0" w:after="0" w:line="600" w:lineRule="atLeast"/>
        <w:ind w:right="0" w:firstLine="640"/>
        <w:jc w:val="both"/>
        <w:rPr>
          <w:rFonts w:ascii="仿宋_GB2312" w:hAnsi="仿宋_GB2312" w:eastAsia="仿宋_GB2312" w:cs="仿宋_GB2312"/>
          <w:color w:val="auto"/>
          <w:spacing w:val="0"/>
          <w:sz w:val="32"/>
          <w:szCs w:val="32"/>
          <w:rtl w:val="0"/>
        </w:rPr>
      </w:pPr>
      <w:r>
        <w:rPr>
          <w:rFonts w:ascii="仿宋_GB2312" w:hAnsi="仿宋_GB2312" w:eastAsia="仿宋_GB2312" w:cs="仿宋_GB2312"/>
          <w:color w:val="auto"/>
          <w:spacing w:val="0"/>
          <w:sz w:val="32"/>
          <w:szCs w:val="32"/>
          <w:rtl w:val="0"/>
        </w:rPr>
        <w:t>“一站式”服务操作程序：</w:t>
      </w:r>
    </w:p>
    <w:p>
      <w:pPr>
        <w:pageBreakBefore w:val="0"/>
        <w:autoSpaceDE/>
        <w:autoSpaceDN/>
        <w:bidi w:val="0"/>
        <w:snapToGrid/>
        <w:spacing w:before="0" w:after="0" w:line="600" w:lineRule="atLeast"/>
        <w:ind w:right="0" w:firstLine="640"/>
        <w:jc w:val="both"/>
        <w:rPr>
          <w:rFonts w:ascii="仿宋_GB2312" w:hAnsi="仿宋_GB2312" w:eastAsia="仿宋_GB2312" w:cs="仿宋_GB2312"/>
          <w:color w:val="auto"/>
          <w:spacing w:val="0"/>
          <w:sz w:val="32"/>
          <w:szCs w:val="32"/>
          <w:rtl w:val="0"/>
        </w:rPr>
      </w:pPr>
      <w:r>
        <w:rPr>
          <w:rFonts w:ascii="仿宋_GB2312" w:hAnsi="仿宋_GB2312" w:eastAsia="仿宋_GB2312" w:cs="仿宋_GB2312"/>
          <w:color w:val="auto"/>
          <w:spacing w:val="0"/>
          <w:sz w:val="32"/>
          <w:szCs w:val="32"/>
          <w:rtl w:val="0"/>
        </w:rPr>
        <w:t>申请者携带</w:t>
      </w:r>
      <w:r>
        <w:rPr>
          <w:rFonts w:hint="eastAsia" w:ascii="仿宋_GB2312" w:hAnsi="仿宋_GB2312" w:eastAsia="仿宋_GB2312" w:cs="仿宋_GB2312"/>
          <w:color w:val="auto"/>
          <w:spacing w:val="0"/>
          <w:sz w:val="32"/>
          <w:szCs w:val="32"/>
          <w:rtl w:val="0"/>
          <w:lang w:eastAsia="zh-CN"/>
        </w:rPr>
        <w:t>本</w:t>
      </w:r>
      <w:r>
        <w:rPr>
          <w:rFonts w:ascii="仿宋_GB2312" w:hAnsi="仿宋_GB2312" w:eastAsia="仿宋_GB2312" w:cs="仿宋_GB2312"/>
          <w:color w:val="auto"/>
          <w:spacing w:val="0"/>
          <w:sz w:val="32"/>
          <w:szCs w:val="32"/>
          <w:rtl w:val="0"/>
        </w:rPr>
        <w:t>人身份证、购买机具</w:t>
      </w:r>
      <w:r>
        <w:rPr>
          <w:rFonts w:hint="eastAsia" w:ascii="仿宋_GB2312" w:hAnsi="仿宋_GB2312" w:eastAsia="仿宋_GB2312" w:cs="仿宋_GB2312"/>
          <w:color w:val="auto"/>
          <w:spacing w:val="0"/>
          <w:sz w:val="32"/>
          <w:szCs w:val="32"/>
          <w:rtl w:val="0"/>
          <w:lang w:eastAsia="zh-CN"/>
        </w:rPr>
        <w:t>及</w:t>
      </w:r>
      <w:r>
        <w:rPr>
          <w:rFonts w:ascii="仿宋_GB2312" w:hAnsi="仿宋_GB2312" w:eastAsia="仿宋_GB2312" w:cs="仿宋_GB2312"/>
          <w:color w:val="auto"/>
          <w:spacing w:val="0"/>
          <w:sz w:val="32"/>
          <w:szCs w:val="32"/>
          <w:rtl w:val="0"/>
        </w:rPr>
        <w:t>发票、粮补本或银行卡</w:t>
      </w:r>
      <w:r>
        <w:rPr>
          <w:rFonts w:hint="eastAsia" w:ascii="仿宋_GB2312" w:hAnsi="仿宋_GB2312" w:eastAsia="仿宋_GB2312" w:cs="仿宋_GB2312"/>
          <w:color w:val="auto"/>
          <w:spacing w:val="0"/>
          <w:sz w:val="32"/>
          <w:szCs w:val="32"/>
          <w:rtl w:val="0"/>
          <w:lang w:eastAsia="zh-CN"/>
        </w:rPr>
        <w:t>到县农机局</w:t>
      </w:r>
      <w:r>
        <w:rPr>
          <w:rFonts w:hint="eastAsia" w:ascii="仿宋" w:hAnsi="仿宋" w:eastAsia="仿宋" w:cs="仿宋"/>
          <w:b w:val="0"/>
          <w:i w:val="0"/>
          <w:caps w:val="0"/>
          <w:color w:val="000000" w:themeColor="text1"/>
          <w:spacing w:val="0"/>
          <w:sz w:val="32"/>
          <w:szCs w:val="32"/>
          <w:lang w:val="en-US" w:eastAsia="zh-CN"/>
          <w14:textFill>
            <w14:solidFill>
              <w14:schemeClr w14:val="tx1"/>
            </w14:solidFill>
          </w14:textFill>
        </w:rPr>
        <w:t>农机服务窗口</w:t>
      </w:r>
      <w:r>
        <w:rPr>
          <w:rFonts w:ascii="仿宋_GB2312" w:hAnsi="仿宋_GB2312" w:eastAsia="仿宋_GB2312" w:cs="仿宋_GB2312"/>
          <w:color w:val="auto"/>
          <w:spacing w:val="0"/>
          <w:sz w:val="32"/>
          <w:szCs w:val="32"/>
          <w:rtl w:val="0"/>
        </w:rPr>
        <w:t>即可申请补贴资金。实行牌照管理的机具先行办理牌证照，依次完成机具核验、资料上传、录入信息等工作。</w:t>
      </w:r>
    </w:p>
    <w:p>
      <w:pPr>
        <w:pageBreakBefore w:val="0"/>
        <w:autoSpaceDE/>
        <w:autoSpaceDN/>
        <w:bidi w:val="0"/>
        <w:snapToGrid/>
        <w:spacing w:before="0" w:after="0" w:line="600" w:lineRule="atLeast"/>
        <w:ind w:right="0" w:firstLine="640"/>
        <w:jc w:val="both"/>
        <w:rPr>
          <w:rFonts w:ascii="仿宋_GB2312" w:hAnsi="仿宋_GB2312" w:eastAsia="仿宋_GB2312" w:cs="仿宋_GB2312"/>
          <w:b/>
          <w:bCs/>
          <w:color w:val="auto"/>
          <w:spacing w:val="0"/>
          <w:sz w:val="32"/>
          <w:szCs w:val="32"/>
          <w:rtl w:val="0"/>
        </w:rPr>
      </w:pPr>
      <w:r>
        <w:rPr>
          <w:rFonts w:ascii="仿宋_GB2312" w:hAnsi="仿宋_GB2312" w:eastAsia="仿宋_GB2312" w:cs="仿宋_GB2312"/>
          <w:b/>
          <w:bCs/>
          <w:color w:val="auto"/>
          <w:spacing w:val="0"/>
          <w:sz w:val="32"/>
          <w:szCs w:val="32"/>
          <w:rtl w:val="0"/>
        </w:rPr>
        <w:t>第</w:t>
      </w:r>
      <w:r>
        <w:rPr>
          <w:rFonts w:hint="eastAsia" w:ascii="仿宋_GB2312" w:hAnsi="仿宋_GB2312" w:eastAsia="仿宋_GB2312" w:cs="仿宋_GB2312"/>
          <w:b/>
          <w:bCs/>
          <w:color w:val="auto"/>
          <w:spacing w:val="0"/>
          <w:sz w:val="32"/>
          <w:szCs w:val="32"/>
          <w:rtl w:val="0"/>
          <w:lang w:eastAsia="zh-CN"/>
        </w:rPr>
        <w:t>六</w:t>
      </w:r>
      <w:r>
        <w:rPr>
          <w:rFonts w:ascii="仿宋_GB2312" w:hAnsi="仿宋_GB2312" w:eastAsia="仿宋_GB2312" w:cs="仿宋_GB2312"/>
          <w:b/>
          <w:bCs/>
          <w:color w:val="auto"/>
          <w:spacing w:val="0"/>
          <w:sz w:val="32"/>
          <w:szCs w:val="32"/>
          <w:rtl w:val="0"/>
        </w:rPr>
        <w:t>章  监督管理</w:t>
      </w:r>
    </w:p>
    <w:p>
      <w:pPr>
        <w:pageBreakBefore w:val="0"/>
        <w:autoSpaceDE/>
        <w:autoSpaceDN/>
        <w:bidi w:val="0"/>
        <w:snapToGrid/>
        <w:spacing w:before="0" w:after="0" w:line="600" w:lineRule="atLeast"/>
        <w:ind w:right="0" w:firstLine="640"/>
        <w:jc w:val="both"/>
        <w:rPr>
          <w:rFonts w:ascii="仿宋_GB2312" w:hAnsi="仿宋_GB2312" w:eastAsia="仿宋_GB2312" w:cs="仿宋_GB2312"/>
          <w:color w:val="auto"/>
          <w:spacing w:val="0"/>
          <w:sz w:val="32"/>
          <w:szCs w:val="32"/>
          <w:rtl w:val="0"/>
        </w:rPr>
      </w:pPr>
      <w:r>
        <w:rPr>
          <w:rFonts w:ascii="仿宋_GB2312" w:hAnsi="仿宋_GB2312" w:eastAsia="仿宋_GB2312" w:cs="仿宋_GB2312"/>
          <w:color w:val="auto"/>
          <w:spacing w:val="0"/>
          <w:sz w:val="32"/>
          <w:szCs w:val="32"/>
          <w:rtl w:val="0"/>
        </w:rPr>
        <w:t>第</w:t>
      </w:r>
      <w:r>
        <w:rPr>
          <w:rFonts w:hint="eastAsia" w:ascii="仿宋_GB2312" w:hAnsi="仿宋_GB2312" w:eastAsia="仿宋_GB2312" w:cs="仿宋_GB2312"/>
          <w:color w:val="auto"/>
          <w:spacing w:val="0"/>
          <w:sz w:val="32"/>
          <w:szCs w:val="32"/>
          <w:rtl w:val="0"/>
          <w:lang w:eastAsia="zh-CN"/>
        </w:rPr>
        <w:t>十一</w:t>
      </w:r>
      <w:r>
        <w:rPr>
          <w:rFonts w:ascii="仿宋_GB2312" w:hAnsi="仿宋_GB2312" w:eastAsia="仿宋_GB2312" w:cs="仿宋_GB2312"/>
          <w:color w:val="auto"/>
          <w:spacing w:val="0"/>
          <w:sz w:val="32"/>
          <w:szCs w:val="32"/>
          <w:rtl w:val="0"/>
        </w:rPr>
        <w:t>条  监督管理对象：农机主管部门、省农机局公布的补贴机具生产企业和经销商、购置补贴机具的农民。</w:t>
      </w:r>
    </w:p>
    <w:p>
      <w:pPr>
        <w:pageBreakBefore w:val="0"/>
        <w:autoSpaceDE/>
        <w:autoSpaceDN/>
        <w:bidi w:val="0"/>
        <w:snapToGrid/>
        <w:spacing w:before="0" w:after="0" w:line="600" w:lineRule="atLeast"/>
        <w:ind w:right="0" w:firstLine="640"/>
        <w:jc w:val="both"/>
        <w:rPr>
          <w:rFonts w:ascii="仿宋_GB2312" w:hAnsi="仿宋_GB2312" w:eastAsia="仿宋_GB2312" w:cs="仿宋_GB2312"/>
          <w:color w:val="auto"/>
          <w:spacing w:val="0"/>
          <w:sz w:val="32"/>
          <w:szCs w:val="32"/>
          <w:rtl w:val="0"/>
        </w:rPr>
      </w:pPr>
      <w:r>
        <w:rPr>
          <w:rFonts w:ascii="仿宋_GB2312" w:hAnsi="仿宋_GB2312" w:eastAsia="仿宋_GB2312" w:cs="仿宋_GB2312"/>
          <w:color w:val="auto"/>
          <w:spacing w:val="0"/>
          <w:sz w:val="32"/>
          <w:szCs w:val="32"/>
          <w:rtl w:val="0"/>
        </w:rPr>
        <w:t>第十</w:t>
      </w:r>
      <w:r>
        <w:rPr>
          <w:rFonts w:hint="eastAsia" w:ascii="仿宋_GB2312" w:hAnsi="仿宋_GB2312" w:eastAsia="仿宋_GB2312" w:cs="仿宋_GB2312"/>
          <w:color w:val="auto"/>
          <w:spacing w:val="0"/>
          <w:sz w:val="32"/>
          <w:szCs w:val="32"/>
          <w:rtl w:val="0"/>
          <w:lang w:eastAsia="zh-CN"/>
        </w:rPr>
        <w:t>二</w:t>
      </w:r>
      <w:r>
        <w:rPr>
          <w:rFonts w:ascii="仿宋_GB2312" w:hAnsi="仿宋_GB2312" w:eastAsia="仿宋_GB2312" w:cs="仿宋_GB2312"/>
          <w:color w:val="auto"/>
          <w:spacing w:val="0"/>
          <w:sz w:val="32"/>
          <w:szCs w:val="32"/>
          <w:rtl w:val="0"/>
        </w:rPr>
        <w:t>条  监督管理内容：</w:t>
      </w:r>
    </w:p>
    <w:p>
      <w:pPr>
        <w:pageBreakBefore w:val="0"/>
        <w:autoSpaceDE/>
        <w:autoSpaceDN/>
        <w:bidi w:val="0"/>
        <w:snapToGrid/>
        <w:spacing w:before="0" w:after="0" w:line="600" w:lineRule="atLeast"/>
        <w:ind w:right="0" w:firstLine="640"/>
        <w:jc w:val="both"/>
        <w:rPr>
          <w:rFonts w:ascii="仿宋_GB2312" w:hAnsi="仿宋_GB2312" w:eastAsia="仿宋_GB2312" w:cs="仿宋_GB2312"/>
          <w:color w:val="auto"/>
          <w:spacing w:val="0"/>
          <w:sz w:val="32"/>
          <w:szCs w:val="32"/>
          <w:rtl w:val="0"/>
        </w:rPr>
      </w:pPr>
      <w:r>
        <w:rPr>
          <w:rFonts w:ascii="仿宋_GB2312" w:hAnsi="仿宋_GB2312" w:eastAsia="仿宋_GB2312" w:cs="仿宋_GB2312"/>
          <w:color w:val="auto"/>
          <w:spacing w:val="0"/>
          <w:sz w:val="32"/>
          <w:szCs w:val="32"/>
          <w:rtl w:val="0"/>
        </w:rPr>
        <w:t>（一）对农机主管部门的监督管理：</w:t>
      </w:r>
    </w:p>
    <w:p>
      <w:pPr>
        <w:pageBreakBefore w:val="0"/>
        <w:autoSpaceDE/>
        <w:autoSpaceDN/>
        <w:bidi w:val="0"/>
        <w:snapToGrid/>
        <w:spacing w:before="0" w:after="0" w:line="600" w:lineRule="atLeast"/>
        <w:ind w:right="0" w:firstLine="640"/>
        <w:jc w:val="both"/>
        <w:rPr>
          <w:rFonts w:ascii="仿宋_GB2312" w:hAnsi="仿宋_GB2312" w:eastAsia="仿宋_GB2312" w:cs="仿宋_GB2312"/>
          <w:color w:val="auto"/>
          <w:spacing w:val="0"/>
          <w:sz w:val="32"/>
          <w:szCs w:val="32"/>
          <w:rtl w:val="0"/>
        </w:rPr>
      </w:pPr>
      <w:r>
        <w:rPr>
          <w:rFonts w:ascii="仿宋_GB2312" w:hAnsi="仿宋_GB2312" w:eastAsia="仿宋_GB2312" w:cs="仿宋_GB2312"/>
          <w:color w:val="auto"/>
          <w:spacing w:val="0"/>
          <w:sz w:val="32"/>
          <w:szCs w:val="32"/>
          <w:rtl w:val="0"/>
        </w:rPr>
        <w:t>1.农机购置补贴政策实施过程中，对于各项政策规定和纪律要求的执行情况；</w:t>
      </w:r>
    </w:p>
    <w:p>
      <w:pPr>
        <w:pageBreakBefore w:val="0"/>
        <w:autoSpaceDE/>
        <w:autoSpaceDN/>
        <w:bidi w:val="0"/>
        <w:snapToGrid/>
        <w:spacing w:before="0" w:after="0" w:line="600" w:lineRule="atLeast"/>
        <w:ind w:right="0" w:firstLine="640"/>
        <w:jc w:val="both"/>
        <w:rPr>
          <w:rFonts w:ascii="仿宋_GB2312" w:hAnsi="仿宋_GB2312" w:eastAsia="仿宋_GB2312" w:cs="仿宋_GB2312"/>
          <w:color w:val="auto"/>
          <w:spacing w:val="0"/>
          <w:sz w:val="32"/>
          <w:szCs w:val="32"/>
          <w:rtl w:val="0"/>
        </w:rPr>
      </w:pPr>
      <w:r>
        <w:rPr>
          <w:rFonts w:ascii="仿宋_GB2312" w:hAnsi="仿宋_GB2312" w:eastAsia="仿宋_GB2312" w:cs="仿宋_GB2312"/>
          <w:color w:val="auto"/>
          <w:spacing w:val="0"/>
          <w:sz w:val="32"/>
          <w:szCs w:val="32"/>
          <w:rtl w:val="0"/>
        </w:rPr>
        <w:t>2.农机购置补贴政策实施过程中，对于有关政策规定的宣传、公开情况；</w:t>
      </w:r>
    </w:p>
    <w:p>
      <w:pPr>
        <w:pageBreakBefore w:val="0"/>
        <w:autoSpaceDE/>
        <w:autoSpaceDN/>
        <w:bidi w:val="0"/>
        <w:snapToGrid/>
        <w:spacing w:before="0" w:after="0" w:line="600" w:lineRule="atLeast"/>
        <w:ind w:right="0" w:firstLine="640"/>
        <w:jc w:val="both"/>
        <w:rPr>
          <w:rFonts w:ascii="仿宋_GB2312" w:hAnsi="仿宋_GB2312" w:eastAsia="仿宋_GB2312" w:cs="仿宋_GB2312"/>
          <w:color w:val="auto"/>
          <w:spacing w:val="0"/>
          <w:sz w:val="32"/>
          <w:szCs w:val="32"/>
          <w:rtl w:val="0"/>
        </w:rPr>
      </w:pPr>
      <w:r>
        <w:rPr>
          <w:rFonts w:ascii="仿宋_GB2312" w:hAnsi="仿宋_GB2312" w:eastAsia="仿宋_GB2312" w:cs="仿宋_GB2312"/>
          <w:color w:val="auto"/>
          <w:spacing w:val="0"/>
          <w:sz w:val="32"/>
          <w:szCs w:val="32"/>
          <w:rtl w:val="0"/>
        </w:rPr>
        <w:t>3.农机购置补贴政策实施过程中，对于农机购置补贴资金年度使用和操作程序的落实情况；</w:t>
      </w:r>
    </w:p>
    <w:p>
      <w:pPr>
        <w:pageBreakBefore w:val="0"/>
        <w:autoSpaceDE/>
        <w:autoSpaceDN/>
        <w:bidi w:val="0"/>
        <w:snapToGrid/>
        <w:spacing w:before="0" w:after="0" w:line="600" w:lineRule="atLeast"/>
        <w:ind w:right="0" w:firstLine="640"/>
        <w:jc w:val="both"/>
        <w:rPr>
          <w:rFonts w:ascii="仿宋_GB2312" w:hAnsi="仿宋_GB2312" w:eastAsia="仿宋_GB2312" w:cs="仿宋_GB2312"/>
          <w:color w:val="auto"/>
          <w:spacing w:val="0"/>
          <w:sz w:val="32"/>
          <w:szCs w:val="32"/>
          <w:rtl w:val="0"/>
        </w:rPr>
      </w:pPr>
      <w:r>
        <w:rPr>
          <w:rFonts w:ascii="仿宋_GB2312" w:hAnsi="仿宋_GB2312" w:eastAsia="仿宋_GB2312" w:cs="仿宋_GB2312"/>
          <w:color w:val="auto"/>
          <w:spacing w:val="0"/>
          <w:sz w:val="32"/>
          <w:szCs w:val="32"/>
          <w:rtl w:val="0"/>
        </w:rPr>
        <w:t>4.其它有关情况。</w:t>
      </w:r>
    </w:p>
    <w:p>
      <w:pPr>
        <w:pageBreakBefore w:val="0"/>
        <w:autoSpaceDE/>
        <w:autoSpaceDN/>
        <w:bidi w:val="0"/>
        <w:snapToGrid/>
        <w:spacing w:before="0" w:after="0" w:line="600" w:lineRule="atLeast"/>
        <w:ind w:right="0" w:firstLine="640"/>
        <w:jc w:val="both"/>
        <w:rPr>
          <w:rFonts w:ascii="仿宋_GB2312" w:hAnsi="仿宋_GB2312" w:eastAsia="仿宋_GB2312" w:cs="仿宋_GB2312"/>
          <w:color w:val="auto"/>
          <w:spacing w:val="0"/>
          <w:sz w:val="32"/>
          <w:szCs w:val="32"/>
          <w:rtl w:val="0"/>
        </w:rPr>
      </w:pPr>
      <w:r>
        <w:rPr>
          <w:rFonts w:ascii="仿宋_GB2312" w:hAnsi="仿宋_GB2312" w:eastAsia="仿宋_GB2312" w:cs="仿宋_GB2312"/>
          <w:color w:val="auto"/>
          <w:spacing w:val="0"/>
          <w:sz w:val="32"/>
          <w:szCs w:val="32"/>
          <w:rtl w:val="0"/>
        </w:rPr>
        <w:t>（二）对补贴机具</w:t>
      </w:r>
      <w:r>
        <w:rPr>
          <w:rFonts w:hint="eastAsia" w:ascii="仿宋_GB2312" w:hAnsi="仿宋_GB2312" w:eastAsia="仿宋_GB2312" w:cs="仿宋_GB2312"/>
          <w:color w:val="auto"/>
          <w:spacing w:val="0"/>
          <w:sz w:val="32"/>
          <w:szCs w:val="32"/>
          <w:rtl w:val="0"/>
          <w:lang w:eastAsia="zh-CN"/>
        </w:rPr>
        <w:t>产销企业</w:t>
      </w:r>
      <w:r>
        <w:rPr>
          <w:rFonts w:ascii="仿宋_GB2312" w:hAnsi="仿宋_GB2312" w:eastAsia="仿宋_GB2312" w:cs="仿宋_GB2312"/>
          <w:color w:val="auto"/>
          <w:spacing w:val="0"/>
          <w:sz w:val="32"/>
          <w:szCs w:val="32"/>
          <w:rtl w:val="0"/>
        </w:rPr>
        <w:t>的监督管理：</w:t>
      </w:r>
    </w:p>
    <w:p>
      <w:pPr>
        <w:pageBreakBefore w:val="0"/>
        <w:autoSpaceDE/>
        <w:autoSpaceDN/>
        <w:bidi w:val="0"/>
        <w:snapToGrid/>
        <w:spacing w:before="0" w:after="0" w:line="600" w:lineRule="atLeast"/>
        <w:ind w:right="0" w:firstLine="640"/>
        <w:jc w:val="both"/>
        <w:rPr>
          <w:rFonts w:ascii="仿宋_GB2312" w:hAnsi="仿宋_GB2312" w:eastAsia="仿宋_GB2312" w:cs="仿宋_GB2312"/>
          <w:color w:val="auto"/>
          <w:spacing w:val="0"/>
          <w:sz w:val="32"/>
          <w:szCs w:val="32"/>
          <w:rtl w:val="0"/>
        </w:rPr>
      </w:pPr>
      <w:r>
        <w:rPr>
          <w:rFonts w:hint="eastAsia" w:ascii="仿宋_GB2312" w:hAnsi="仿宋_GB2312" w:eastAsia="仿宋_GB2312" w:cs="仿宋_GB2312"/>
          <w:color w:val="auto"/>
          <w:spacing w:val="0"/>
          <w:sz w:val="32"/>
          <w:szCs w:val="32"/>
          <w:rtl w:val="0"/>
          <w:lang w:val="en-US" w:eastAsia="zh-CN"/>
        </w:rPr>
        <w:t>1.</w:t>
      </w:r>
      <w:r>
        <w:rPr>
          <w:rFonts w:ascii="仿宋_GB2312" w:hAnsi="仿宋_GB2312" w:eastAsia="仿宋_GB2312" w:cs="仿宋_GB2312"/>
          <w:color w:val="auto"/>
          <w:spacing w:val="0"/>
          <w:sz w:val="32"/>
          <w:szCs w:val="32"/>
          <w:rtl w:val="0"/>
        </w:rPr>
        <w:t>农机购置补贴有关政策规定的遵守情况；</w:t>
      </w:r>
    </w:p>
    <w:p>
      <w:pPr>
        <w:numPr>
          <w:ilvl w:val="0"/>
          <w:numId w:val="0"/>
        </w:numPr>
        <w:spacing w:line="360" w:lineRule="auto"/>
        <w:ind w:firstLine="640" w:firstLineChars="200"/>
        <w:rPr>
          <w:rFonts w:hint="eastAsia" w:ascii="仿宋_GB2312" w:hAnsi="仿宋" w:eastAsia="仿宋_GB2312"/>
          <w:sz w:val="32"/>
          <w:szCs w:val="32"/>
        </w:rPr>
      </w:pPr>
      <w:r>
        <w:rPr>
          <w:rFonts w:hint="eastAsia" w:ascii="仿宋_GB2312" w:hAnsi="仿宋_GB2312" w:eastAsia="仿宋_GB2312" w:cs="仿宋_GB2312"/>
          <w:color w:val="auto"/>
          <w:spacing w:val="0"/>
          <w:sz w:val="32"/>
          <w:szCs w:val="32"/>
          <w:rtl w:val="0"/>
          <w:lang w:val="en-US" w:eastAsia="zh-CN"/>
        </w:rPr>
        <w:t>2.</w:t>
      </w:r>
      <w:r>
        <w:rPr>
          <w:rFonts w:hint="eastAsia" w:ascii="仿宋_GB2312" w:hAnsi="仿宋_GB2312" w:eastAsia="仿宋_GB2312"/>
          <w:sz w:val="32"/>
        </w:rPr>
        <w:t>出具给农民和农业生产经营组织的发票、</w:t>
      </w:r>
      <w:r>
        <w:rPr>
          <w:rFonts w:hint="eastAsia" w:ascii="仿宋" w:hAnsi="仿宋" w:eastAsia="仿宋" w:cs="宋体"/>
          <w:color w:val="000000"/>
          <w:kern w:val="0"/>
          <w:sz w:val="32"/>
          <w:szCs w:val="32"/>
          <w:lang w:eastAsia="zh-CN"/>
        </w:rPr>
        <w:t>机</w:t>
      </w:r>
      <w:r>
        <w:rPr>
          <w:rFonts w:hint="eastAsia" w:ascii="仿宋_GB2312" w:hAnsi="仿宋_GB2312" w:eastAsia="仿宋_GB2312"/>
          <w:sz w:val="32"/>
        </w:rPr>
        <w:t>具信息</w:t>
      </w:r>
      <w:r>
        <w:rPr>
          <w:rFonts w:hint="eastAsia" w:ascii="仿宋_GB2312" w:hAnsi="仿宋_GB2312" w:eastAsia="仿宋_GB2312"/>
          <w:sz w:val="32"/>
          <w:lang w:eastAsia="zh-CN"/>
        </w:rPr>
        <w:t>的</w:t>
      </w:r>
      <w:r>
        <w:rPr>
          <w:rFonts w:hint="eastAsia" w:ascii="仿宋_GB2312" w:hAnsi="仿宋_GB2312" w:eastAsia="仿宋_GB2312"/>
          <w:sz w:val="32"/>
        </w:rPr>
        <w:t>真实有效</w:t>
      </w:r>
      <w:r>
        <w:rPr>
          <w:rFonts w:hint="eastAsia" w:ascii="仿宋" w:hAnsi="仿宋" w:eastAsia="仿宋" w:cs="宋体"/>
          <w:color w:val="000000"/>
          <w:kern w:val="0"/>
          <w:sz w:val="32"/>
          <w:szCs w:val="32"/>
        </w:rPr>
        <w:t>性</w:t>
      </w:r>
      <w:r>
        <w:rPr>
          <w:rFonts w:hint="eastAsia" w:ascii="仿宋" w:hAnsi="仿宋" w:eastAsia="仿宋" w:cs="宋体"/>
          <w:color w:val="000000"/>
          <w:kern w:val="0"/>
          <w:sz w:val="32"/>
          <w:szCs w:val="32"/>
          <w:lang w:eastAsia="zh-CN"/>
        </w:rPr>
        <w:t>情况；</w:t>
      </w:r>
    </w:p>
    <w:p>
      <w:pPr>
        <w:pageBreakBefore w:val="0"/>
        <w:autoSpaceDE/>
        <w:autoSpaceDN/>
        <w:bidi w:val="0"/>
        <w:snapToGrid/>
        <w:spacing w:before="0" w:after="0" w:line="600" w:lineRule="atLeast"/>
        <w:ind w:right="0" w:firstLine="640" w:firstLineChars="200"/>
        <w:jc w:val="both"/>
        <w:rPr>
          <w:rFonts w:ascii="仿宋_GB2312" w:hAnsi="仿宋_GB2312" w:eastAsia="仿宋_GB2312" w:cs="仿宋_GB2312"/>
          <w:color w:val="auto"/>
          <w:spacing w:val="0"/>
          <w:sz w:val="32"/>
          <w:szCs w:val="32"/>
          <w:rtl w:val="0"/>
        </w:rPr>
      </w:pPr>
      <w:r>
        <w:rPr>
          <w:rFonts w:hint="eastAsia" w:ascii="仿宋_GB2312" w:hAnsi="仿宋_GB2312" w:eastAsia="仿宋_GB2312" w:cs="仿宋_GB2312"/>
          <w:color w:val="auto"/>
          <w:spacing w:val="0"/>
          <w:sz w:val="32"/>
          <w:szCs w:val="32"/>
          <w:rtl w:val="0"/>
          <w:lang w:val="en-US" w:eastAsia="zh-CN"/>
        </w:rPr>
        <w:t>3.</w:t>
      </w:r>
      <w:r>
        <w:rPr>
          <w:rFonts w:ascii="仿宋_GB2312" w:hAnsi="仿宋_GB2312" w:eastAsia="仿宋_GB2312" w:cs="仿宋_GB2312"/>
          <w:color w:val="auto"/>
          <w:spacing w:val="0"/>
          <w:sz w:val="32"/>
          <w:szCs w:val="32"/>
          <w:rtl w:val="0"/>
        </w:rPr>
        <w:t>补贴机具产品质量监督投诉情况；</w:t>
      </w:r>
    </w:p>
    <w:p>
      <w:pPr>
        <w:pageBreakBefore w:val="0"/>
        <w:autoSpaceDE/>
        <w:autoSpaceDN/>
        <w:bidi w:val="0"/>
        <w:snapToGrid/>
        <w:spacing w:before="0" w:after="0" w:line="600" w:lineRule="atLeast"/>
        <w:ind w:right="0" w:firstLine="640"/>
        <w:jc w:val="both"/>
        <w:rPr>
          <w:rFonts w:ascii="仿宋_GB2312" w:hAnsi="仿宋_GB2312" w:eastAsia="仿宋_GB2312" w:cs="仿宋_GB2312"/>
          <w:color w:val="auto"/>
          <w:spacing w:val="0"/>
          <w:sz w:val="32"/>
          <w:szCs w:val="32"/>
          <w:rtl w:val="0"/>
        </w:rPr>
      </w:pPr>
      <w:r>
        <w:rPr>
          <w:rFonts w:hint="eastAsia" w:ascii="仿宋_GB2312" w:hAnsi="仿宋_GB2312" w:eastAsia="仿宋_GB2312" w:cs="仿宋_GB2312"/>
          <w:color w:val="auto"/>
          <w:spacing w:val="0"/>
          <w:sz w:val="32"/>
          <w:szCs w:val="32"/>
          <w:rtl w:val="0"/>
          <w:lang w:val="en-US" w:eastAsia="zh-CN"/>
        </w:rPr>
        <w:t>4</w:t>
      </w:r>
      <w:r>
        <w:rPr>
          <w:rFonts w:ascii="仿宋_GB2312" w:hAnsi="仿宋_GB2312" w:eastAsia="仿宋_GB2312" w:cs="仿宋_GB2312"/>
          <w:color w:val="auto"/>
          <w:spacing w:val="0"/>
          <w:sz w:val="32"/>
          <w:szCs w:val="32"/>
          <w:rtl w:val="0"/>
        </w:rPr>
        <w:t>.其它有关情况。</w:t>
      </w:r>
    </w:p>
    <w:p>
      <w:pPr>
        <w:pageBreakBefore w:val="0"/>
        <w:autoSpaceDE/>
        <w:autoSpaceDN/>
        <w:bidi w:val="0"/>
        <w:snapToGrid/>
        <w:spacing w:before="0" w:after="0" w:line="600" w:lineRule="atLeast"/>
        <w:ind w:right="0" w:firstLine="640"/>
        <w:jc w:val="both"/>
        <w:rPr>
          <w:rFonts w:ascii="仿宋_GB2312" w:hAnsi="仿宋_GB2312" w:eastAsia="仿宋_GB2312" w:cs="仿宋_GB2312"/>
          <w:color w:val="auto"/>
          <w:spacing w:val="0"/>
          <w:sz w:val="32"/>
          <w:szCs w:val="32"/>
          <w:rtl w:val="0"/>
        </w:rPr>
      </w:pPr>
      <w:r>
        <w:rPr>
          <w:rFonts w:ascii="仿宋_GB2312" w:hAnsi="仿宋_GB2312" w:eastAsia="仿宋_GB2312" w:cs="仿宋_GB2312"/>
          <w:color w:val="auto"/>
          <w:spacing w:val="0"/>
          <w:sz w:val="32"/>
          <w:szCs w:val="32"/>
          <w:rtl w:val="0"/>
        </w:rPr>
        <w:t>（三）对购置补贴机具农民的监督管理：</w:t>
      </w:r>
    </w:p>
    <w:p>
      <w:pPr>
        <w:pageBreakBefore w:val="0"/>
        <w:autoSpaceDE/>
        <w:autoSpaceDN/>
        <w:bidi w:val="0"/>
        <w:snapToGrid/>
        <w:spacing w:before="0" w:after="0" w:line="600" w:lineRule="atLeast"/>
        <w:ind w:right="0" w:firstLine="640"/>
        <w:jc w:val="both"/>
        <w:rPr>
          <w:rFonts w:ascii="仿宋_GB2312" w:hAnsi="仿宋_GB2312" w:eastAsia="仿宋_GB2312" w:cs="仿宋_GB2312"/>
          <w:color w:val="auto"/>
          <w:spacing w:val="0"/>
          <w:sz w:val="32"/>
          <w:szCs w:val="32"/>
          <w:rtl w:val="0"/>
        </w:rPr>
      </w:pPr>
      <w:r>
        <w:rPr>
          <w:rFonts w:ascii="仿宋_GB2312" w:hAnsi="仿宋_GB2312" w:eastAsia="仿宋_GB2312" w:cs="仿宋_GB2312"/>
          <w:color w:val="auto"/>
          <w:spacing w:val="0"/>
          <w:sz w:val="32"/>
          <w:szCs w:val="32"/>
          <w:rtl w:val="0"/>
        </w:rPr>
        <w:t>1.补贴机具的申请、实际购机和使用情况；</w:t>
      </w:r>
    </w:p>
    <w:p>
      <w:pPr>
        <w:pageBreakBefore w:val="0"/>
        <w:autoSpaceDE/>
        <w:autoSpaceDN/>
        <w:bidi w:val="0"/>
        <w:snapToGrid/>
        <w:spacing w:before="0" w:after="0" w:line="600" w:lineRule="atLeast"/>
        <w:ind w:right="0" w:firstLine="640"/>
        <w:jc w:val="both"/>
        <w:rPr>
          <w:rFonts w:ascii="仿宋_GB2312" w:hAnsi="仿宋_GB2312" w:eastAsia="仿宋_GB2312" w:cs="仿宋_GB2312"/>
          <w:color w:val="auto"/>
          <w:spacing w:val="0"/>
          <w:sz w:val="32"/>
          <w:szCs w:val="32"/>
          <w:rtl w:val="0"/>
        </w:rPr>
      </w:pPr>
      <w:r>
        <w:rPr>
          <w:rFonts w:ascii="仿宋_GB2312" w:hAnsi="仿宋_GB2312" w:eastAsia="仿宋_GB2312" w:cs="仿宋_GB2312"/>
          <w:color w:val="auto"/>
          <w:spacing w:val="0"/>
          <w:sz w:val="32"/>
          <w:szCs w:val="32"/>
          <w:rtl w:val="0"/>
        </w:rPr>
        <w:t>2.接受农机主管部门的管理情况，具体包括驾驶证申领情况、补贴机具注册登记情况、年度检审验情况；</w:t>
      </w:r>
    </w:p>
    <w:p>
      <w:pPr>
        <w:pageBreakBefore w:val="0"/>
        <w:autoSpaceDE/>
        <w:autoSpaceDN/>
        <w:bidi w:val="0"/>
        <w:snapToGrid/>
        <w:spacing w:before="0" w:after="0" w:line="600" w:lineRule="atLeast"/>
        <w:ind w:right="0" w:firstLine="640"/>
        <w:jc w:val="both"/>
        <w:rPr>
          <w:rFonts w:ascii="仿宋_GB2312" w:hAnsi="仿宋_GB2312" w:eastAsia="仿宋_GB2312" w:cs="仿宋_GB2312"/>
          <w:color w:val="auto"/>
          <w:spacing w:val="0"/>
          <w:sz w:val="32"/>
          <w:szCs w:val="32"/>
          <w:rtl w:val="0"/>
        </w:rPr>
      </w:pPr>
      <w:r>
        <w:rPr>
          <w:rFonts w:ascii="仿宋_GB2312" w:hAnsi="仿宋_GB2312" w:eastAsia="仿宋_GB2312" w:cs="仿宋_GB2312"/>
          <w:color w:val="auto"/>
          <w:spacing w:val="0"/>
          <w:sz w:val="32"/>
          <w:szCs w:val="32"/>
          <w:rtl w:val="0"/>
        </w:rPr>
        <w:t>3.其它有关情况。</w:t>
      </w:r>
    </w:p>
    <w:p>
      <w:pPr>
        <w:pageBreakBefore w:val="0"/>
        <w:autoSpaceDE/>
        <w:autoSpaceDN/>
        <w:bidi w:val="0"/>
        <w:snapToGrid/>
        <w:spacing w:before="0" w:after="0" w:line="600" w:lineRule="atLeast"/>
        <w:ind w:right="0" w:firstLine="640"/>
        <w:jc w:val="both"/>
        <w:rPr>
          <w:rFonts w:ascii="仿宋_GB2312" w:hAnsi="仿宋_GB2312" w:eastAsia="仿宋_GB2312" w:cs="仿宋_GB2312"/>
          <w:color w:val="auto"/>
          <w:spacing w:val="0"/>
          <w:sz w:val="32"/>
          <w:szCs w:val="32"/>
          <w:rtl w:val="0"/>
        </w:rPr>
      </w:pPr>
      <w:r>
        <w:rPr>
          <w:rFonts w:ascii="仿宋_GB2312" w:hAnsi="仿宋_GB2312" w:eastAsia="仿宋_GB2312" w:cs="仿宋_GB2312"/>
          <w:color w:val="auto"/>
          <w:spacing w:val="0"/>
          <w:sz w:val="32"/>
          <w:szCs w:val="32"/>
          <w:rtl w:val="0"/>
        </w:rPr>
        <w:t>第十</w:t>
      </w:r>
      <w:r>
        <w:rPr>
          <w:rFonts w:hint="eastAsia" w:ascii="仿宋_GB2312" w:hAnsi="仿宋_GB2312" w:eastAsia="仿宋_GB2312" w:cs="仿宋_GB2312"/>
          <w:color w:val="auto"/>
          <w:spacing w:val="0"/>
          <w:sz w:val="32"/>
          <w:szCs w:val="32"/>
          <w:rtl w:val="0"/>
          <w:lang w:eastAsia="zh-CN"/>
        </w:rPr>
        <w:t>三</w:t>
      </w:r>
      <w:r>
        <w:rPr>
          <w:rFonts w:ascii="仿宋_GB2312" w:hAnsi="仿宋_GB2312" w:eastAsia="仿宋_GB2312" w:cs="仿宋_GB2312"/>
          <w:color w:val="auto"/>
          <w:spacing w:val="0"/>
          <w:sz w:val="32"/>
          <w:szCs w:val="32"/>
          <w:rtl w:val="0"/>
        </w:rPr>
        <w:t>条  监督管理办法：</w:t>
      </w:r>
    </w:p>
    <w:p>
      <w:pPr>
        <w:pageBreakBefore w:val="0"/>
        <w:autoSpaceDE/>
        <w:autoSpaceDN/>
        <w:bidi w:val="0"/>
        <w:snapToGrid/>
        <w:spacing w:before="0" w:after="0" w:line="600" w:lineRule="atLeast"/>
        <w:ind w:right="0" w:firstLine="640"/>
        <w:jc w:val="both"/>
        <w:rPr>
          <w:rFonts w:ascii="仿宋_GB2312" w:hAnsi="仿宋_GB2312" w:eastAsia="仿宋_GB2312" w:cs="仿宋_GB2312"/>
          <w:color w:val="auto"/>
          <w:spacing w:val="0"/>
          <w:sz w:val="32"/>
          <w:szCs w:val="32"/>
          <w:rtl w:val="0"/>
        </w:rPr>
      </w:pPr>
      <w:r>
        <w:rPr>
          <w:rFonts w:ascii="仿宋_GB2312" w:hAnsi="仿宋_GB2312" w:eastAsia="仿宋_GB2312" w:cs="仿宋_GB2312"/>
          <w:color w:val="auto"/>
          <w:spacing w:val="0"/>
          <w:sz w:val="32"/>
          <w:szCs w:val="32"/>
          <w:rtl w:val="0"/>
        </w:rPr>
        <w:t>（一）农机购置补贴监督管理分为实施过程的全程监督、关键环节的重点监督和专项监督三种形式。</w:t>
      </w:r>
    </w:p>
    <w:p>
      <w:pPr>
        <w:pageBreakBefore w:val="0"/>
        <w:autoSpaceDE/>
        <w:autoSpaceDN/>
        <w:bidi w:val="0"/>
        <w:snapToGrid/>
        <w:spacing w:before="0" w:after="0" w:line="600" w:lineRule="atLeast"/>
        <w:ind w:right="0" w:firstLine="640"/>
        <w:jc w:val="both"/>
        <w:rPr>
          <w:rFonts w:ascii="仿宋_GB2312" w:hAnsi="仿宋_GB2312" w:eastAsia="仿宋_GB2312" w:cs="仿宋_GB2312"/>
          <w:color w:val="auto"/>
          <w:spacing w:val="0"/>
          <w:sz w:val="32"/>
          <w:szCs w:val="32"/>
          <w:rtl w:val="0"/>
        </w:rPr>
      </w:pPr>
      <w:r>
        <w:rPr>
          <w:rFonts w:ascii="仿宋_GB2312" w:hAnsi="仿宋_GB2312" w:eastAsia="仿宋_GB2312" w:cs="仿宋_GB2312"/>
          <w:color w:val="auto"/>
          <w:spacing w:val="0"/>
          <w:sz w:val="32"/>
          <w:szCs w:val="32"/>
          <w:rtl w:val="0"/>
        </w:rPr>
        <w:t>（二）领导小组通过设置监督举报电话、听取工作汇报、查阅档案资料、实地核查等形式，对农机购置补贴政策实施过程进行全程监督。</w:t>
      </w:r>
    </w:p>
    <w:p>
      <w:pPr>
        <w:pageBreakBefore w:val="0"/>
        <w:autoSpaceDE/>
        <w:autoSpaceDN/>
        <w:bidi w:val="0"/>
        <w:snapToGrid/>
        <w:spacing w:before="0" w:after="0" w:line="600" w:lineRule="atLeast"/>
        <w:ind w:right="0" w:firstLine="640"/>
        <w:jc w:val="both"/>
        <w:rPr>
          <w:rFonts w:hint="eastAsia" w:ascii="仿宋" w:hAnsi="仿宋" w:eastAsia="仿宋"/>
          <w:b w:val="0"/>
          <w:bCs/>
          <w:sz w:val="32"/>
          <w:szCs w:val="32"/>
        </w:rPr>
      </w:pPr>
      <w:r>
        <w:rPr>
          <w:rFonts w:ascii="仿宋_GB2312" w:hAnsi="仿宋_GB2312" w:eastAsia="仿宋_GB2312" w:cs="仿宋_GB2312"/>
          <w:color w:val="auto"/>
          <w:spacing w:val="0"/>
          <w:sz w:val="32"/>
          <w:szCs w:val="32"/>
          <w:rtl w:val="0"/>
        </w:rPr>
        <w:t>（三）农机购置补贴集中实施阶段，领导小组对关键环节进行重点监督。</w:t>
      </w:r>
    </w:p>
    <w:p>
      <w:pPr>
        <w:pageBreakBefore w:val="0"/>
        <w:autoSpaceDE/>
        <w:autoSpaceDN/>
        <w:bidi w:val="0"/>
        <w:snapToGrid/>
        <w:spacing w:before="0" w:after="0" w:line="600" w:lineRule="atLeast"/>
        <w:ind w:right="0" w:firstLine="640"/>
        <w:jc w:val="both"/>
        <w:rPr>
          <w:rFonts w:ascii="仿宋_GB2312" w:hAnsi="仿宋_GB2312" w:eastAsia="仿宋_GB2312" w:cs="仿宋_GB2312"/>
          <w:b/>
          <w:bCs/>
          <w:color w:val="auto"/>
          <w:spacing w:val="0"/>
          <w:sz w:val="32"/>
          <w:szCs w:val="32"/>
          <w:rtl w:val="0"/>
        </w:rPr>
      </w:pPr>
      <w:r>
        <w:rPr>
          <w:rFonts w:ascii="仿宋_GB2312" w:hAnsi="仿宋_GB2312" w:eastAsia="仿宋_GB2312" w:cs="仿宋_GB2312"/>
          <w:b/>
          <w:bCs/>
          <w:color w:val="auto"/>
          <w:spacing w:val="0"/>
          <w:sz w:val="32"/>
          <w:szCs w:val="32"/>
          <w:rtl w:val="0"/>
        </w:rPr>
        <w:t>第</w:t>
      </w:r>
      <w:r>
        <w:rPr>
          <w:rFonts w:hint="eastAsia" w:ascii="仿宋_GB2312" w:hAnsi="仿宋_GB2312" w:eastAsia="仿宋_GB2312" w:cs="仿宋_GB2312"/>
          <w:b/>
          <w:bCs/>
          <w:color w:val="auto"/>
          <w:spacing w:val="0"/>
          <w:sz w:val="32"/>
          <w:szCs w:val="32"/>
          <w:rtl w:val="0"/>
          <w:lang w:eastAsia="zh-CN"/>
        </w:rPr>
        <w:t>七</w:t>
      </w:r>
      <w:r>
        <w:rPr>
          <w:rFonts w:ascii="仿宋_GB2312" w:hAnsi="仿宋_GB2312" w:eastAsia="仿宋_GB2312" w:cs="仿宋_GB2312"/>
          <w:b/>
          <w:bCs/>
          <w:color w:val="auto"/>
          <w:spacing w:val="0"/>
          <w:sz w:val="32"/>
          <w:szCs w:val="32"/>
          <w:rtl w:val="0"/>
        </w:rPr>
        <w:t>章  责任追究</w:t>
      </w:r>
    </w:p>
    <w:p>
      <w:pPr>
        <w:pageBreakBefore w:val="0"/>
        <w:autoSpaceDE/>
        <w:autoSpaceDN/>
        <w:bidi w:val="0"/>
        <w:snapToGrid/>
        <w:spacing w:before="0" w:after="0" w:line="600" w:lineRule="atLeast"/>
        <w:ind w:right="0" w:firstLine="640"/>
        <w:jc w:val="both"/>
        <w:rPr>
          <w:rFonts w:ascii="仿宋_GB2312" w:hAnsi="仿宋_GB2312" w:eastAsia="仿宋_GB2312" w:cs="仿宋_GB2312"/>
          <w:color w:val="auto"/>
          <w:spacing w:val="0"/>
          <w:sz w:val="32"/>
          <w:szCs w:val="32"/>
          <w:rtl w:val="0"/>
        </w:rPr>
      </w:pPr>
      <w:r>
        <w:rPr>
          <w:rFonts w:ascii="仿宋_GB2312" w:hAnsi="仿宋_GB2312" w:eastAsia="仿宋_GB2312" w:cs="仿宋_GB2312"/>
          <w:color w:val="auto"/>
          <w:spacing w:val="0"/>
          <w:sz w:val="32"/>
          <w:szCs w:val="32"/>
          <w:rtl w:val="0"/>
        </w:rPr>
        <w:t>第十</w:t>
      </w:r>
      <w:r>
        <w:rPr>
          <w:rFonts w:hint="eastAsia" w:ascii="仿宋_GB2312" w:hAnsi="仿宋_GB2312" w:eastAsia="仿宋_GB2312" w:cs="仿宋_GB2312"/>
          <w:color w:val="auto"/>
          <w:spacing w:val="0"/>
          <w:sz w:val="32"/>
          <w:szCs w:val="32"/>
          <w:rtl w:val="0"/>
          <w:lang w:eastAsia="zh-CN"/>
        </w:rPr>
        <w:t>四</w:t>
      </w:r>
      <w:r>
        <w:rPr>
          <w:rFonts w:ascii="仿宋_GB2312" w:hAnsi="仿宋_GB2312" w:eastAsia="仿宋_GB2312" w:cs="仿宋_GB2312"/>
          <w:color w:val="auto"/>
          <w:spacing w:val="0"/>
          <w:sz w:val="32"/>
          <w:szCs w:val="32"/>
          <w:rtl w:val="0"/>
        </w:rPr>
        <w:t>条  农机主管部门有下列情形之一的，按照干部管理权限对有关责任人员给予党政纪处理；情节严重构成犯罪的，移交司法机关处理。</w:t>
      </w:r>
    </w:p>
    <w:p>
      <w:pPr>
        <w:pageBreakBefore w:val="0"/>
        <w:autoSpaceDE/>
        <w:autoSpaceDN/>
        <w:bidi w:val="0"/>
        <w:snapToGrid/>
        <w:spacing w:before="0" w:after="0" w:line="600" w:lineRule="atLeast"/>
        <w:ind w:right="0" w:firstLine="640"/>
        <w:jc w:val="both"/>
        <w:rPr>
          <w:rFonts w:ascii="仿宋_GB2312" w:hAnsi="仿宋_GB2312" w:eastAsia="仿宋_GB2312" w:cs="仿宋_GB2312"/>
          <w:color w:val="auto"/>
          <w:spacing w:val="0"/>
          <w:sz w:val="32"/>
          <w:szCs w:val="32"/>
          <w:rtl w:val="0"/>
        </w:rPr>
      </w:pPr>
      <w:r>
        <w:rPr>
          <w:rFonts w:ascii="仿宋_GB2312" w:hAnsi="仿宋_GB2312" w:eastAsia="仿宋_GB2312" w:cs="仿宋_GB2312"/>
          <w:color w:val="auto"/>
          <w:spacing w:val="0"/>
          <w:sz w:val="32"/>
          <w:szCs w:val="32"/>
          <w:rtl w:val="0"/>
        </w:rPr>
        <w:t>（一）违反农机购置补贴政策规定和纪律要求，有下列行为的：</w:t>
      </w:r>
    </w:p>
    <w:p>
      <w:pPr>
        <w:pageBreakBefore w:val="0"/>
        <w:autoSpaceDE/>
        <w:autoSpaceDN/>
        <w:bidi w:val="0"/>
        <w:snapToGrid/>
        <w:spacing w:before="0" w:after="0" w:line="600" w:lineRule="atLeast"/>
        <w:ind w:right="0" w:firstLine="640"/>
        <w:jc w:val="both"/>
        <w:rPr>
          <w:rFonts w:ascii="仿宋_GB2312" w:hAnsi="仿宋_GB2312" w:eastAsia="仿宋_GB2312" w:cs="仿宋_GB2312"/>
          <w:color w:val="auto"/>
          <w:spacing w:val="0"/>
          <w:sz w:val="32"/>
          <w:szCs w:val="32"/>
          <w:rtl w:val="0"/>
        </w:rPr>
      </w:pPr>
      <w:r>
        <w:rPr>
          <w:rFonts w:ascii="仿宋_GB2312" w:hAnsi="仿宋_GB2312" w:eastAsia="仿宋_GB2312" w:cs="仿宋_GB2312"/>
          <w:color w:val="auto"/>
          <w:spacing w:val="0"/>
          <w:sz w:val="32"/>
          <w:szCs w:val="32"/>
          <w:rtl w:val="0"/>
        </w:rPr>
        <w:t>1.违反规定操作程序的；</w:t>
      </w:r>
    </w:p>
    <w:p>
      <w:pPr>
        <w:pageBreakBefore w:val="0"/>
        <w:autoSpaceDE/>
        <w:autoSpaceDN/>
        <w:bidi w:val="0"/>
        <w:snapToGrid/>
        <w:spacing w:before="0" w:after="0" w:line="600" w:lineRule="atLeast"/>
        <w:ind w:right="0" w:firstLine="640"/>
        <w:jc w:val="both"/>
        <w:rPr>
          <w:rFonts w:ascii="仿宋_GB2312" w:hAnsi="仿宋_GB2312" w:eastAsia="仿宋_GB2312" w:cs="仿宋_GB2312"/>
          <w:color w:val="auto"/>
          <w:spacing w:val="0"/>
          <w:sz w:val="32"/>
          <w:szCs w:val="32"/>
          <w:rtl w:val="0"/>
        </w:rPr>
      </w:pPr>
      <w:r>
        <w:rPr>
          <w:rFonts w:ascii="仿宋_GB2312" w:hAnsi="仿宋_GB2312" w:eastAsia="仿宋_GB2312" w:cs="仿宋_GB2312"/>
          <w:color w:val="auto"/>
          <w:spacing w:val="0"/>
          <w:sz w:val="32"/>
          <w:szCs w:val="32"/>
          <w:rtl w:val="0"/>
        </w:rPr>
        <w:t>2.无特殊情况拖延办理农民购机补贴手续和补贴资金结算手续的；</w:t>
      </w:r>
    </w:p>
    <w:p>
      <w:pPr>
        <w:pageBreakBefore w:val="0"/>
        <w:autoSpaceDE/>
        <w:autoSpaceDN/>
        <w:bidi w:val="0"/>
        <w:snapToGrid/>
        <w:spacing w:before="0" w:after="0" w:line="600" w:lineRule="atLeast"/>
        <w:ind w:right="0" w:firstLine="640"/>
        <w:jc w:val="both"/>
        <w:rPr>
          <w:rFonts w:ascii="仿宋_GB2312" w:hAnsi="仿宋_GB2312" w:eastAsia="仿宋_GB2312" w:cs="仿宋_GB2312"/>
          <w:color w:val="auto"/>
          <w:spacing w:val="0"/>
          <w:sz w:val="32"/>
          <w:szCs w:val="32"/>
          <w:rtl w:val="0"/>
        </w:rPr>
      </w:pPr>
      <w:r>
        <w:rPr>
          <w:rFonts w:ascii="仿宋_GB2312" w:hAnsi="仿宋_GB2312" w:eastAsia="仿宋_GB2312" w:cs="仿宋_GB2312"/>
          <w:color w:val="auto"/>
          <w:spacing w:val="0"/>
          <w:sz w:val="32"/>
          <w:szCs w:val="32"/>
          <w:rtl w:val="0"/>
        </w:rPr>
        <w:t>3.以任何理由、任何形式向农民、补贴机具生产企业、经销商收取额外费用的；</w:t>
      </w:r>
    </w:p>
    <w:p>
      <w:pPr>
        <w:pageBreakBefore w:val="0"/>
        <w:autoSpaceDE/>
        <w:autoSpaceDN/>
        <w:bidi w:val="0"/>
        <w:snapToGrid/>
        <w:spacing w:before="0" w:after="0" w:line="600" w:lineRule="atLeast"/>
        <w:ind w:right="0" w:firstLine="640"/>
        <w:jc w:val="both"/>
        <w:rPr>
          <w:rFonts w:ascii="仿宋_GB2312" w:hAnsi="仿宋_GB2312" w:eastAsia="仿宋_GB2312" w:cs="仿宋_GB2312"/>
          <w:color w:val="auto"/>
          <w:spacing w:val="0"/>
          <w:sz w:val="32"/>
          <w:szCs w:val="32"/>
          <w:rtl w:val="0"/>
        </w:rPr>
      </w:pPr>
      <w:r>
        <w:rPr>
          <w:rFonts w:ascii="仿宋_GB2312" w:hAnsi="仿宋_GB2312" w:eastAsia="仿宋_GB2312" w:cs="仿宋_GB2312"/>
          <w:color w:val="auto"/>
          <w:spacing w:val="0"/>
          <w:sz w:val="32"/>
          <w:szCs w:val="32"/>
          <w:rtl w:val="0"/>
        </w:rPr>
        <w:t>（二）伙同补贴机具生产企业和经销商，参与倒卖补贴机具、套取国家补贴资金的；</w:t>
      </w:r>
    </w:p>
    <w:p>
      <w:pPr>
        <w:pageBreakBefore w:val="0"/>
        <w:autoSpaceDE/>
        <w:autoSpaceDN/>
        <w:bidi w:val="0"/>
        <w:snapToGrid/>
        <w:spacing w:before="0" w:after="0" w:line="600" w:lineRule="atLeast"/>
        <w:ind w:right="0" w:firstLine="640"/>
        <w:jc w:val="both"/>
        <w:rPr>
          <w:rFonts w:ascii="仿宋_GB2312" w:hAnsi="仿宋_GB2312" w:eastAsia="仿宋_GB2312" w:cs="仿宋_GB2312"/>
          <w:color w:val="auto"/>
          <w:spacing w:val="0"/>
          <w:sz w:val="32"/>
          <w:szCs w:val="32"/>
          <w:rtl w:val="0"/>
        </w:rPr>
      </w:pPr>
      <w:r>
        <w:rPr>
          <w:rFonts w:ascii="仿宋_GB2312" w:hAnsi="仿宋_GB2312" w:eastAsia="仿宋_GB2312" w:cs="仿宋_GB2312"/>
          <w:color w:val="auto"/>
          <w:spacing w:val="0"/>
          <w:sz w:val="32"/>
          <w:szCs w:val="32"/>
          <w:rtl w:val="0"/>
        </w:rPr>
        <w:t>（三）其它违反农机购置补贴政策规定和有关法律法规的行为。</w:t>
      </w:r>
    </w:p>
    <w:p>
      <w:pPr>
        <w:pageBreakBefore w:val="0"/>
        <w:autoSpaceDE/>
        <w:autoSpaceDN/>
        <w:bidi w:val="0"/>
        <w:snapToGrid/>
        <w:spacing w:before="0" w:after="0" w:line="600" w:lineRule="atLeast"/>
        <w:ind w:right="0" w:firstLine="640"/>
        <w:jc w:val="both"/>
        <w:rPr>
          <w:rFonts w:ascii="仿宋_GB2312" w:hAnsi="仿宋_GB2312" w:eastAsia="仿宋_GB2312" w:cs="仿宋_GB2312"/>
          <w:color w:val="auto"/>
          <w:spacing w:val="0"/>
          <w:sz w:val="32"/>
          <w:szCs w:val="32"/>
          <w:rtl w:val="0"/>
        </w:rPr>
      </w:pPr>
      <w:r>
        <w:rPr>
          <w:rFonts w:ascii="仿宋_GB2312" w:hAnsi="仿宋_GB2312" w:eastAsia="仿宋_GB2312" w:cs="仿宋_GB2312"/>
          <w:color w:val="auto"/>
          <w:spacing w:val="0"/>
          <w:sz w:val="32"/>
          <w:szCs w:val="32"/>
          <w:rtl w:val="0"/>
        </w:rPr>
        <w:t>第十</w:t>
      </w:r>
      <w:r>
        <w:rPr>
          <w:rFonts w:hint="eastAsia" w:ascii="仿宋_GB2312" w:hAnsi="仿宋_GB2312" w:eastAsia="仿宋_GB2312" w:cs="仿宋_GB2312"/>
          <w:color w:val="auto"/>
          <w:spacing w:val="0"/>
          <w:sz w:val="32"/>
          <w:szCs w:val="32"/>
          <w:rtl w:val="0"/>
          <w:lang w:eastAsia="zh-CN"/>
        </w:rPr>
        <w:t>五</w:t>
      </w:r>
      <w:r>
        <w:rPr>
          <w:rFonts w:ascii="仿宋_GB2312" w:hAnsi="仿宋_GB2312" w:eastAsia="仿宋_GB2312" w:cs="仿宋_GB2312"/>
          <w:color w:val="auto"/>
          <w:spacing w:val="0"/>
          <w:sz w:val="32"/>
          <w:szCs w:val="32"/>
          <w:rtl w:val="0"/>
        </w:rPr>
        <w:t>条  补贴机具</w:t>
      </w:r>
      <w:r>
        <w:rPr>
          <w:rFonts w:hint="eastAsia" w:ascii="仿宋_GB2312" w:hAnsi="仿宋_GB2312" w:eastAsia="仿宋_GB2312" w:cs="仿宋_GB2312"/>
          <w:color w:val="auto"/>
          <w:spacing w:val="0"/>
          <w:sz w:val="32"/>
          <w:szCs w:val="32"/>
          <w:rtl w:val="0"/>
          <w:lang w:eastAsia="zh-CN"/>
        </w:rPr>
        <w:t>产销企业</w:t>
      </w:r>
      <w:r>
        <w:rPr>
          <w:rFonts w:ascii="仿宋_GB2312" w:hAnsi="仿宋_GB2312" w:eastAsia="仿宋_GB2312" w:cs="仿宋_GB2312"/>
          <w:color w:val="auto"/>
          <w:spacing w:val="0"/>
          <w:sz w:val="32"/>
          <w:szCs w:val="32"/>
          <w:rtl w:val="0"/>
        </w:rPr>
        <w:t>有下列情形之一的，责令限期整改；逾期不整改或整改无效的，报请上级部门取消其补贴资格；情节严重构成犯罪的，移交司法机关处理。</w:t>
      </w:r>
    </w:p>
    <w:p>
      <w:pPr>
        <w:pageBreakBefore w:val="0"/>
        <w:autoSpaceDE/>
        <w:autoSpaceDN/>
        <w:bidi w:val="0"/>
        <w:snapToGrid/>
        <w:spacing w:before="0" w:after="0" w:line="600" w:lineRule="atLeast"/>
        <w:ind w:right="0" w:firstLine="640"/>
        <w:jc w:val="both"/>
        <w:rPr>
          <w:rFonts w:ascii="仿宋_GB2312" w:hAnsi="仿宋_GB2312" w:eastAsia="仿宋_GB2312" w:cs="仿宋_GB2312"/>
          <w:color w:val="auto"/>
          <w:spacing w:val="0"/>
          <w:sz w:val="32"/>
          <w:szCs w:val="32"/>
          <w:rtl w:val="0"/>
        </w:rPr>
      </w:pPr>
      <w:r>
        <w:rPr>
          <w:rFonts w:ascii="仿宋_GB2312" w:hAnsi="仿宋_GB2312" w:eastAsia="仿宋_GB2312" w:cs="仿宋_GB2312"/>
          <w:color w:val="auto"/>
          <w:spacing w:val="0"/>
          <w:sz w:val="32"/>
          <w:szCs w:val="32"/>
          <w:rtl w:val="0"/>
        </w:rPr>
        <w:t>（一）补贴机具质量不合格，产品配置和主要技术参数达不到补贴目录标准；或补贴机具使用过程中，因质量问题给农民造成损失的；</w:t>
      </w:r>
    </w:p>
    <w:p>
      <w:pPr>
        <w:pageBreakBefore w:val="0"/>
        <w:autoSpaceDE/>
        <w:autoSpaceDN/>
        <w:bidi w:val="0"/>
        <w:snapToGrid/>
        <w:spacing w:before="0" w:after="0" w:line="600" w:lineRule="atLeast"/>
        <w:ind w:right="0" w:firstLine="640"/>
        <w:jc w:val="both"/>
        <w:rPr>
          <w:rFonts w:ascii="仿宋_GB2312" w:hAnsi="仿宋_GB2312" w:eastAsia="仿宋_GB2312" w:cs="仿宋_GB2312"/>
          <w:color w:val="auto"/>
          <w:spacing w:val="0"/>
          <w:sz w:val="32"/>
          <w:szCs w:val="32"/>
          <w:rtl w:val="0"/>
        </w:rPr>
      </w:pPr>
      <w:r>
        <w:rPr>
          <w:rFonts w:ascii="仿宋_GB2312" w:hAnsi="仿宋_GB2312" w:eastAsia="仿宋_GB2312" w:cs="仿宋_GB2312"/>
          <w:color w:val="auto"/>
          <w:spacing w:val="0"/>
          <w:sz w:val="32"/>
          <w:szCs w:val="32"/>
          <w:rtl w:val="0"/>
        </w:rPr>
        <w:t>（二）违反农机购置补贴有关规定，</w:t>
      </w:r>
      <w:r>
        <w:rPr>
          <w:rFonts w:hint="eastAsia" w:ascii="仿宋" w:hAnsi="仿宋" w:eastAsia="仿宋" w:cs="仿宋"/>
          <w:sz w:val="32"/>
        </w:rPr>
        <w:t>提供不实销售信息</w:t>
      </w:r>
      <w:r>
        <w:rPr>
          <w:rFonts w:ascii="仿宋_GB2312" w:hAnsi="仿宋_GB2312" w:eastAsia="仿宋_GB2312" w:cs="仿宋_GB2312"/>
          <w:color w:val="auto"/>
          <w:spacing w:val="0"/>
          <w:sz w:val="32"/>
          <w:szCs w:val="32"/>
          <w:rtl w:val="0"/>
        </w:rPr>
        <w:t>、</w:t>
      </w:r>
      <w:r>
        <w:rPr>
          <w:rFonts w:hint="eastAsia" w:ascii="仿宋" w:hAnsi="仿宋" w:eastAsia="仿宋" w:cs="仿宋"/>
          <w:sz w:val="32"/>
        </w:rPr>
        <w:t>虚购报补、重复报补、以小抵大等违规手段骗套补贴行为</w:t>
      </w:r>
      <w:r>
        <w:rPr>
          <w:rFonts w:hint="eastAsia" w:ascii="仿宋" w:hAnsi="仿宋" w:eastAsia="仿宋" w:cs="仿宋"/>
          <w:sz w:val="32"/>
          <w:lang w:eastAsia="zh-CN"/>
        </w:rPr>
        <w:t>的</w:t>
      </w:r>
      <w:r>
        <w:rPr>
          <w:rFonts w:ascii="仿宋_GB2312" w:hAnsi="仿宋_GB2312" w:eastAsia="仿宋_GB2312" w:cs="仿宋_GB2312"/>
          <w:color w:val="auto"/>
          <w:spacing w:val="0"/>
          <w:sz w:val="32"/>
          <w:szCs w:val="32"/>
          <w:rtl w:val="0"/>
        </w:rPr>
        <w:t>；</w:t>
      </w:r>
    </w:p>
    <w:p>
      <w:pPr>
        <w:pageBreakBefore w:val="0"/>
        <w:autoSpaceDE/>
        <w:autoSpaceDN/>
        <w:bidi w:val="0"/>
        <w:snapToGrid/>
        <w:spacing w:before="0" w:after="0" w:line="600" w:lineRule="atLeast"/>
        <w:ind w:right="0" w:firstLine="640"/>
        <w:jc w:val="both"/>
        <w:rPr>
          <w:rFonts w:ascii="仿宋_GB2312" w:hAnsi="仿宋_GB2312" w:eastAsia="仿宋_GB2312" w:cs="仿宋_GB2312"/>
          <w:color w:val="auto"/>
          <w:spacing w:val="0"/>
          <w:sz w:val="32"/>
          <w:szCs w:val="32"/>
          <w:rtl w:val="0"/>
        </w:rPr>
      </w:pPr>
      <w:r>
        <w:rPr>
          <w:rFonts w:ascii="仿宋_GB2312" w:hAnsi="仿宋_GB2312" w:eastAsia="仿宋_GB2312" w:cs="仿宋_GB2312"/>
          <w:color w:val="auto"/>
          <w:spacing w:val="0"/>
          <w:sz w:val="32"/>
          <w:szCs w:val="32"/>
          <w:rtl w:val="0"/>
        </w:rPr>
        <w:t>（三）其它违反农机购置补贴政策规定和有关法律法规的行为。</w:t>
      </w:r>
    </w:p>
    <w:p>
      <w:pPr>
        <w:pageBreakBefore w:val="0"/>
        <w:autoSpaceDE/>
        <w:autoSpaceDN/>
        <w:bidi w:val="0"/>
        <w:snapToGrid/>
        <w:spacing w:before="0" w:after="0" w:line="600" w:lineRule="atLeast"/>
        <w:ind w:right="0" w:firstLine="640"/>
        <w:jc w:val="both"/>
        <w:rPr>
          <w:rFonts w:ascii="仿宋_GB2312" w:hAnsi="仿宋_GB2312" w:eastAsia="仿宋_GB2312" w:cs="仿宋_GB2312"/>
          <w:color w:val="auto"/>
          <w:spacing w:val="0"/>
          <w:sz w:val="32"/>
          <w:szCs w:val="32"/>
          <w:rtl w:val="0"/>
        </w:rPr>
      </w:pPr>
      <w:r>
        <w:rPr>
          <w:rFonts w:ascii="仿宋_GB2312" w:hAnsi="仿宋_GB2312" w:eastAsia="仿宋_GB2312" w:cs="仿宋_GB2312"/>
          <w:color w:val="auto"/>
          <w:spacing w:val="0"/>
          <w:sz w:val="32"/>
          <w:szCs w:val="32"/>
          <w:rtl w:val="0"/>
        </w:rPr>
        <w:t>第十</w:t>
      </w:r>
      <w:r>
        <w:rPr>
          <w:rFonts w:hint="eastAsia" w:ascii="仿宋_GB2312" w:hAnsi="仿宋_GB2312" w:eastAsia="仿宋_GB2312" w:cs="仿宋_GB2312"/>
          <w:color w:val="auto"/>
          <w:spacing w:val="0"/>
          <w:sz w:val="32"/>
          <w:szCs w:val="32"/>
          <w:rtl w:val="0"/>
          <w:lang w:eastAsia="zh-CN"/>
        </w:rPr>
        <w:t>六</w:t>
      </w:r>
      <w:r>
        <w:rPr>
          <w:rFonts w:ascii="仿宋_GB2312" w:hAnsi="仿宋_GB2312" w:eastAsia="仿宋_GB2312" w:cs="仿宋_GB2312"/>
          <w:color w:val="auto"/>
          <w:spacing w:val="0"/>
          <w:sz w:val="32"/>
          <w:szCs w:val="32"/>
          <w:rtl w:val="0"/>
        </w:rPr>
        <w:t>条  购置补贴机具农民有下列情形的，按照有关政策规定予以处理。</w:t>
      </w:r>
    </w:p>
    <w:p>
      <w:pPr>
        <w:pageBreakBefore w:val="0"/>
        <w:autoSpaceDE/>
        <w:autoSpaceDN/>
        <w:bidi w:val="0"/>
        <w:snapToGrid/>
        <w:spacing w:before="0" w:after="0" w:line="600" w:lineRule="atLeast"/>
        <w:ind w:right="0" w:firstLine="640"/>
        <w:jc w:val="both"/>
        <w:rPr>
          <w:rFonts w:ascii="仿宋_GB2312" w:hAnsi="仿宋_GB2312" w:eastAsia="仿宋_GB2312" w:cs="仿宋_GB2312"/>
          <w:color w:val="auto"/>
          <w:spacing w:val="0"/>
          <w:sz w:val="32"/>
          <w:szCs w:val="32"/>
          <w:rtl w:val="0"/>
        </w:rPr>
      </w:pPr>
      <w:r>
        <w:rPr>
          <w:rFonts w:ascii="仿宋_GB2312" w:hAnsi="仿宋_GB2312" w:eastAsia="仿宋_GB2312" w:cs="仿宋_GB2312"/>
          <w:color w:val="auto"/>
          <w:spacing w:val="0"/>
          <w:sz w:val="32"/>
          <w:szCs w:val="32"/>
          <w:rtl w:val="0"/>
        </w:rPr>
        <w:t>（一）不接受农机主管部门的管理，补贴机具不按要求进行注册登记、年度检审，或购机农民不按要求申领驾驶证的，由农机主管部门批评教育，限期补办；拒不接受的，取消其享受农机购置补贴资格；</w:t>
      </w:r>
    </w:p>
    <w:p>
      <w:pPr>
        <w:pageBreakBefore w:val="0"/>
        <w:autoSpaceDE/>
        <w:autoSpaceDN/>
        <w:bidi w:val="0"/>
        <w:snapToGrid/>
        <w:spacing w:before="0" w:after="0" w:line="600" w:lineRule="atLeast"/>
        <w:ind w:right="0" w:firstLine="640"/>
        <w:jc w:val="both"/>
        <w:rPr>
          <w:rFonts w:ascii="仿宋_GB2312" w:hAnsi="仿宋_GB2312" w:eastAsia="仿宋_GB2312" w:cs="仿宋_GB2312"/>
          <w:color w:val="auto"/>
          <w:spacing w:val="0"/>
          <w:sz w:val="32"/>
          <w:szCs w:val="32"/>
          <w:rtl w:val="0"/>
        </w:rPr>
      </w:pPr>
      <w:r>
        <w:rPr>
          <w:rFonts w:ascii="仿宋_GB2312" w:hAnsi="仿宋_GB2312" w:eastAsia="仿宋_GB2312" w:cs="仿宋_GB2312"/>
          <w:color w:val="auto"/>
          <w:spacing w:val="0"/>
          <w:sz w:val="32"/>
          <w:szCs w:val="32"/>
          <w:rtl w:val="0"/>
        </w:rPr>
        <w:t>（二）与补贴机具</w:t>
      </w:r>
      <w:r>
        <w:rPr>
          <w:rFonts w:hint="eastAsia" w:ascii="仿宋_GB2312" w:hAnsi="仿宋_GB2312" w:eastAsia="仿宋_GB2312" w:cs="仿宋_GB2312"/>
          <w:color w:val="auto"/>
          <w:spacing w:val="0"/>
          <w:sz w:val="32"/>
          <w:szCs w:val="32"/>
          <w:rtl w:val="0"/>
          <w:lang w:eastAsia="zh-CN"/>
        </w:rPr>
        <w:t>产销企业</w:t>
      </w:r>
      <w:r>
        <w:rPr>
          <w:rFonts w:ascii="仿宋_GB2312" w:hAnsi="仿宋_GB2312" w:eastAsia="仿宋_GB2312" w:cs="仿宋_GB2312"/>
          <w:color w:val="auto"/>
          <w:spacing w:val="0"/>
          <w:sz w:val="32"/>
          <w:szCs w:val="32"/>
          <w:rtl w:val="0"/>
        </w:rPr>
        <w:t>勾结，参与倒卖补贴机具、套取国家补贴资金的，永久取消其享受农机购置补贴资格；情节严重构成犯罪的，移交司法机关处理。</w:t>
      </w:r>
    </w:p>
    <w:p>
      <w:pPr>
        <w:pageBreakBefore w:val="0"/>
        <w:autoSpaceDE/>
        <w:autoSpaceDN/>
        <w:bidi w:val="0"/>
        <w:snapToGrid/>
        <w:spacing w:before="0" w:after="0" w:line="600" w:lineRule="atLeast"/>
        <w:ind w:right="0" w:firstLine="640"/>
        <w:jc w:val="both"/>
        <w:rPr>
          <w:rFonts w:ascii="仿宋_GB2312" w:hAnsi="仿宋_GB2312" w:eastAsia="仿宋_GB2312" w:cs="仿宋_GB2312"/>
          <w:b/>
          <w:bCs/>
          <w:color w:val="auto"/>
          <w:spacing w:val="0"/>
          <w:sz w:val="32"/>
          <w:szCs w:val="32"/>
          <w:rtl w:val="0"/>
        </w:rPr>
      </w:pPr>
      <w:r>
        <w:rPr>
          <w:rFonts w:ascii="仿宋_GB2312" w:hAnsi="仿宋_GB2312" w:eastAsia="仿宋_GB2312" w:cs="仿宋_GB2312"/>
          <w:b/>
          <w:bCs/>
          <w:color w:val="auto"/>
          <w:spacing w:val="0"/>
          <w:sz w:val="32"/>
          <w:szCs w:val="32"/>
          <w:rtl w:val="0"/>
        </w:rPr>
        <w:t>第</w:t>
      </w:r>
      <w:r>
        <w:rPr>
          <w:rFonts w:hint="eastAsia" w:ascii="仿宋_GB2312" w:hAnsi="仿宋_GB2312" w:eastAsia="仿宋_GB2312" w:cs="仿宋_GB2312"/>
          <w:b/>
          <w:bCs/>
          <w:color w:val="auto"/>
          <w:spacing w:val="0"/>
          <w:sz w:val="32"/>
          <w:szCs w:val="32"/>
          <w:rtl w:val="0"/>
          <w:lang w:eastAsia="zh-CN"/>
        </w:rPr>
        <w:t>八</w:t>
      </w:r>
      <w:r>
        <w:rPr>
          <w:rFonts w:ascii="仿宋_GB2312" w:hAnsi="仿宋_GB2312" w:eastAsia="仿宋_GB2312" w:cs="仿宋_GB2312"/>
          <w:b/>
          <w:bCs/>
          <w:color w:val="auto"/>
          <w:spacing w:val="0"/>
          <w:sz w:val="32"/>
          <w:szCs w:val="32"/>
          <w:rtl w:val="0"/>
        </w:rPr>
        <w:t>章  附  则</w:t>
      </w:r>
    </w:p>
    <w:p>
      <w:pPr>
        <w:pageBreakBefore w:val="0"/>
        <w:autoSpaceDE/>
        <w:autoSpaceDN/>
        <w:bidi w:val="0"/>
        <w:snapToGrid/>
        <w:spacing w:before="0" w:after="0" w:line="600" w:lineRule="atLeast"/>
        <w:ind w:right="0" w:firstLine="640"/>
        <w:jc w:val="both"/>
        <w:rPr>
          <w:rFonts w:ascii="仿宋_GB2312" w:hAnsi="仿宋_GB2312" w:eastAsia="仿宋_GB2312" w:cs="仿宋_GB2312"/>
          <w:color w:val="auto"/>
          <w:spacing w:val="0"/>
          <w:sz w:val="32"/>
          <w:szCs w:val="32"/>
          <w:rtl w:val="0"/>
        </w:rPr>
      </w:pPr>
      <w:r>
        <w:rPr>
          <w:rFonts w:ascii="仿宋_GB2312" w:hAnsi="仿宋_GB2312" w:eastAsia="仿宋_GB2312" w:cs="仿宋_GB2312"/>
          <w:color w:val="auto"/>
          <w:spacing w:val="0"/>
          <w:sz w:val="32"/>
          <w:szCs w:val="32"/>
          <w:rtl w:val="0"/>
        </w:rPr>
        <w:t>第十</w:t>
      </w:r>
      <w:r>
        <w:rPr>
          <w:rFonts w:hint="eastAsia" w:ascii="仿宋_GB2312" w:hAnsi="仿宋_GB2312" w:eastAsia="仿宋_GB2312" w:cs="仿宋_GB2312"/>
          <w:color w:val="auto"/>
          <w:spacing w:val="0"/>
          <w:sz w:val="32"/>
          <w:szCs w:val="32"/>
          <w:rtl w:val="0"/>
          <w:lang w:eastAsia="zh-CN"/>
        </w:rPr>
        <w:t>七</w:t>
      </w:r>
      <w:r>
        <w:rPr>
          <w:rFonts w:ascii="仿宋_GB2312" w:hAnsi="仿宋_GB2312" w:eastAsia="仿宋_GB2312" w:cs="仿宋_GB2312"/>
          <w:color w:val="auto"/>
          <w:spacing w:val="0"/>
          <w:sz w:val="32"/>
          <w:szCs w:val="32"/>
          <w:rtl w:val="0"/>
        </w:rPr>
        <w:t>条  本</w:t>
      </w:r>
      <w:r>
        <w:rPr>
          <w:rFonts w:hint="eastAsia" w:ascii="仿宋_GB2312" w:hAnsi="仿宋_GB2312" w:eastAsia="仿宋_GB2312" w:cs="仿宋_GB2312"/>
          <w:color w:val="auto"/>
          <w:spacing w:val="0"/>
          <w:sz w:val="32"/>
          <w:szCs w:val="32"/>
          <w:rtl w:val="0"/>
          <w:lang w:eastAsia="zh-CN"/>
        </w:rPr>
        <w:t>制度</w:t>
      </w:r>
      <w:r>
        <w:rPr>
          <w:rFonts w:ascii="仿宋_GB2312" w:hAnsi="仿宋_GB2312" w:eastAsia="仿宋_GB2312" w:cs="仿宋_GB2312"/>
          <w:color w:val="auto"/>
          <w:spacing w:val="0"/>
          <w:sz w:val="32"/>
          <w:szCs w:val="32"/>
          <w:rtl w:val="0"/>
        </w:rPr>
        <w:t>如有与国家、省有关规定不一致的地方，以国家、省有关规定为准。</w:t>
      </w:r>
    </w:p>
    <w:p>
      <w:pPr>
        <w:pageBreakBefore w:val="0"/>
        <w:autoSpaceDE/>
        <w:autoSpaceDN/>
        <w:bidi w:val="0"/>
        <w:snapToGrid/>
        <w:spacing w:before="0" w:after="0" w:line="600" w:lineRule="atLeast"/>
        <w:ind w:right="0" w:firstLine="640"/>
        <w:jc w:val="both"/>
        <w:rPr>
          <w:rFonts w:ascii="仿宋_GB2312" w:hAnsi="仿宋_GB2312" w:eastAsia="仿宋_GB2312" w:cs="仿宋_GB2312"/>
          <w:color w:val="auto"/>
          <w:spacing w:val="0"/>
          <w:sz w:val="32"/>
          <w:szCs w:val="32"/>
          <w:rtl w:val="0"/>
        </w:rPr>
      </w:pPr>
      <w:r>
        <w:rPr>
          <w:rFonts w:ascii="仿宋_GB2312" w:hAnsi="仿宋_GB2312" w:eastAsia="仿宋_GB2312" w:cs="仿宋_GB2312"/>
          <w:color w:val="auto"/>
          <w:spacing w:val="0"/>
          <w:sz w:val="32"/>
          <w:szCs w:val="32"/>
          <w:rtl w:val="0"/>
        </w:rPr>
        <w:t>第十</w:t>
      </w:r>
      <w:r>
        <w:rPr>
          <w:rFonts w:hint="eastAsia" w:ascii="仿宋_GB2312" w:hAnsi="仿宋_GB2312" w:eastAsia="仿宋_GB2312" w:cs="仿宋_GB2312"/>
          <w:color w:val="auto"/>
          <w:spacing w:val="0"/>
          <w:sz w:val="32"/>
          <w:szCs w:val="32"/>
          <w:rtl w:val="0"/>
          <w:lang w:eastAsia="zh-CN"/>
        </w:rPr>
        <w:t>八</w:t>
      </w:r>
      <w:r>
        <w:rPr>
          <w:rFonts w:ascii="仿宋_GB2312" w:hAnsi="仿宋_GB2312" w:eastAsia="仿宋_GB2312" w:cs="仿宋_GB2312"/>
          <w:color w:val="auto"/>
          <w:spacing w:val="0"/>
          <w:sz w:val="32"/>
          <w:szCs w:val="32"/>
          <w:rtl w:val="0"/>
        </w:rPr>
        <w:t>条  本</w:t>
      </w:r>
      <w:r>
        <w:rPr>
          <w:rFonts w:hint="eastAsia" w:ascii="仿宋_GB2312" w:hAnsi="仿宋_GB2312" w:eastAsia="仿宋_GB2312" w:cs="仿宋_GB2312"/>
          <w:color w:val="auto"/>
          <w:spacing w:val="0"/>
          <w:sz w:val="32"/>
          <w:szCs w:val="32"/>
          <w:rtl w:val="0"/>
          <w:lang w:eastAsia="zh-CN"/>
        </w:rPr>
        <w:t>制度</w:t>
      </w:r>
      <w:r>
        <w:rPr>
          <w:rFonts w:ascii="仿宋_GB2312" w:hAnsi="仿宋_GB2312" w:eastAsia="仿宋_GB2312" w:cs="仿宋_GB2312"/>
          <w:color w:val="auto"/>
          <w:spacing w:val="0"/>
          <w:sz w:val="32"/>
          <w:szCs w:val="32"/>
          <w:rtl w:val="0"/>
        </w:rPr>
        <w:t>由市农机购置补贴工作监督管理领导小组负责解释。</w:t>
      </w:r>
    </w:p>
    <w:p>
      <w:pPr>
        <w:pageBreakBefore w:val="0"/>
        <w:autoSpaceDE/>
        <w:autoSpaceDN/>
        <w:bidi w:val="0"/>
        <w:snapToGrid/>
        <w:spacing w:before="0" w:after="0" w:line="600" w:lineRule="atLeast"/>
        <w:ind w:right="0" w:firstLine="640"/>
        <w:jc w:val="both"/>
        <w:rPr>
          <w:rFonts w:ascii="仿宋_GB2312" w:hAnsi="仿宋_GB2312" w:eastAsia="仿宋_GB2312" w:cs="仿宋_GB2312"/>
          <w:color w:val="auto"/>
          <w:spacing w:val="0"/>
          <w:sz w:val="32"/>
          <w:szCs w:val="32"/>
          <w:rtl w:val="0"/>
        </w:rPr>
      </w:pPr>
      <w:r>
        <w:rPr>
          <w:rFonts w:ascii="仿宋_GB2312" w:hAnsi="仿宋_GB2312" w:eastAsia="仿宋_GB2312" w:cs="仿宋_GB2312"/>
          <w:color w:val="auto"/>
          <w:spacing w:val="0"/>
          <w:sz w:val="32"/>
          <w:szCs w:val="32"/>
          <w:rtl w:val="0"/>
        </w:rPr>
        <w:t>第十</w:t>
      </w:r>
      <w:r>
        <w:rPr>
          <w:rFonts w:hint="eastAsia" w:ascii="仿宋_GB2312" w:hAnsi="仿宋_GB2312" w:eastAsia="仿宋_GB2312" w:cs="仿宋_GB2312"/>
          <w:color w:val="auto"/>
          <w:spacing w:val="0"/>
          <w:sz w:val="32"/>
          <w:szCs w:val="32"/>
          <w:rtl w:val="0"/>
          <w:lang w:eastAsia="zh-CN"/>
        </w:rPr>
        <w:t>九</w:t>
      </w:r>
      <w:r>
        <w:rPr>
          <w:rFonts w:ascii="仿宋_GB2312" w:hAnsi="仿宋_GB2312" w:eastAsia="仿宋_GB2312" w:cs="仿宋_GB2312"/>
          <w:color w:val="auto"/>
          <w:spacing w:val="0"/>
          <w:sz w:val="32"/>
          <w:szCs w:val="32"/>
          <w:rtl w:val="0"/>
        </w:rPr>
        <w:t>条  本</w:t>
      </w:r>
      <w:r>
        <w:rPr>
          <w:rFonts w:hint="eastAsia" w:ascii="仿宋_GB2312" w:hAnsi="仿宋_GB2312" w:eastAsia="仿宋_GB2312" w:cs="仿宋_GB2312"/>
          <w:color w:val="auto"/>
          <w:spacing w:val="0"/>
          <w:sz w:val="32"/>
          <w:szCs w:val="32"/>
          <w:rtl w:val="0"/>
          <w:lang w:eastAsia="zh-CN"/>
        </w:rPr>
        <w:t>制度</w:t>
      </w:r>
      <w:r>
        <w:rPr>
          <w:rFonts w:ascii="仿宋_GB2312" w:hAnsi="仿宋_GB2312" w:eastAsia="仿宋_GB2312" w:cs="仿宋_GB2312"/>
          <w:color w:val="auto"/>
          <w:spacing w:val="0"/>
          <w:sz w:val="32"/>
          <w:szCs w:val="32"/>
          <w:rtl w:val="0"/>
        </w:rPr>
        <w:t>自发布之日起施行</w:t>
      </w:r>
    </w:p>
    <w:p>
      <w:pPr>
        <w:pageBreakBefore w:val="0"/>
        <w:autoSpaceDE/>
        <w:autoSpaceDN/>
        <w:bidi w:val="0"/>
        <w:snapToGrid/>
        <w:spacing w:before="0" w:after="0" w:line="600" w:lineRule="atLeast"/>
        <w:ind w:right="0" w:firstLine="640"/>
        <w:jc w:val="both"/>
        <w:rPr>
          <w:rFonts w:ascii="仿宋_GB2312" w:hAnsi="仿宋_GB2312" w:eastAsia="仿宋_GB2312" w:cs="仿宋_GB2312"/>
          <w:color w:val="auto"/>
          <w:spacing w:val="0"/>
          <w:sz w:val="32"/>
          <w:szCs w:val="32"/>
          <w:rtl w:val="0"/>
        </w:rPr>
      </w:pPr>
    </w:p>
    <w:p>
      <w:pPr>
        <w:pageBreakBefore w:val="0"/>
        <w:autoSpaceDE/>
        <w:autoSpaceDN/>
        <w:bidi w:val="0"/>
        <w:snapToGrid/>
        <w:spacing w:before="0" w:after="0" w:line="600" w:lineRule="atLeast"/>
        <w:ind w:right="0" w:firstLine="640"/>
        <w:jc w:val="both"/>
        <w:rPr>
          <w:rFonts w:ascii="仿宋_GB2312" w:hAnsi="仿宋_GB2312" w:eastAsia="仿宋_GB2312" w:cs="仿宋_GB2312"/>
          <w:color w:val="auto"/>
          <w:spacing w:val="0"/>
          <w:sz w:val="32"/>
          <w:szCs w:val="32"/>
          <w:rtl w:val="0"/>
        </w:rPr>
      </w:pPr>
    </w:p>
    <w:p>
      <w:pPr>
        <w:pageBreakBefore w:val="0"/>
        <w:autoSpaceDE/>
        <w:autoSpaceDN/>
        <w:bidi w:val="0"/>
        <w:snapToGrid/>
        <w:spacing w:before="0" w:after="0" w:line="600" w:lineRule="atLeast"/>
        <w:ind w:right="0" w:firstLine="640"/>
        <w:jc w:val="both"/>
        <w:rPr>
          <w:rFonts w:ascii="仿宋_GB2312" w:hAnsi="仿宋_GB2312" w:eastAsia="仿宋_GB2312" w:cs="仿宋_GB2312"/>
          <w:color w:val="auto"/>
          <w:spacing w:val="0"/>
          <w:sz w:val="32"/>
          <w:szCs w:val="32"/>
          <w:rtl w:val="0"/>
        </w:rPr>
      </w:pPr>
    </w:p>
    <w:p>
      <w:pPr>
        <w:pageBreakBefore w:val="0"/>
        <w:autoSpaceDE/>
        <w:autoSpaceDN/>
        <w:bidi w:val="0"/>
        <w:snapToGrid/>
        <w:spacing w:before="0" w:after="0" w:line="600" w:lineRule="atLeast"/>
        <w:ind w:right="0" w:firstLine="640"/>
        <w:jc w:val="both"/>
        <w:rPr>
          <w:rFonts w:ascii="仿宋_GB2312" w:hAnsi="仿宋_GB2312" w:eastAsia="仿宋_GB2312" w:cs="仿宋_GB2312"/>
          <w:color w:val="auto"/>
          <w:spacing w:val="0"/>
          <w:sz w:val="32"/>
          <w:szCs w:val="32"/>
          <w:rtl w:val="0"/>
        </w:rPr>
      </w:pPr>
    </w:p>
    <w:p>
      <w:pPr>
        <w:pageBreakBefore w:val="0"/>
        <w:autoSpaceDE/>
        <w:autoSpaceDN/>
        <w:bidi w:val="0"/>
        <w:snapToGrid/>
        <w:spacing w:before="0" w:after="0" w:line="600" w:lineRule="atLeast"/>
        <w:ind w:right="0" w:firstLine="640"/>
        <w:jc w:val="both"/>
        <w:rPr>
          <w:rFonts w:ascii="仿宋_GB2312" w:hAnsi="仿宋_GB2312" w:eastAsia="仿宋_GB2312" w:cs="仿宋_GB2312"/>
          <w:color w:val="auto"/>
          <w:spacing w:val="0"/>
          <w:sz w:val="32"/>
          <w:szCs w:val="32"/>
          <w:rtl w:val="0"/>
        </w:rPr>
      </w:pPr>
    </w:p>
    <w:p>
      <w:pPr>
        <w:pageBreakBefore w:val="0"/>
        <w:autoSpaceDE/>
        <w:autoSpaceDN/>
        <w:bidi w:val="0"/>
        <w:snapToGrid/>
        <w:spacing w:before="0" w:after="0" w:line="600" w:lineRule="atLeast"/>
        <w:ind w:right="0" w:firstLine="640"/>
        <w:jc w:val="both"/>
        <w:rPr>
          <w:rFonts w:ascii="仿宋_GB2312" w:hAnsi="仿宋_GB2312" w:eastAsia="仿宋_GB2312" w:cs="仿宋_GB2312"/>
          <w:color w:val="auto"/>
          <w:spacing w:val="0"/>
          <w:sz w:val="32"/>
          <w:szCs w:val="32"/>
          <w:rtl w:val="0"/>
        </w:rPr>
      </w:pPr>
    </w:p>
    <w:p>
      <w:pPr>
        <w:pageBreakBefore w:val="0"/>
        <w:tabs>
          <w:tab w:val="left" w:pos="1035"/>
        </w:tabs>
        <w:autoSpaceDE/>
        <w:autoSpaceDN/>
        <w:bidi w:val="0"/>
        <w:snapToGrid/>
        <w:spacing w:before="0" w:after="0" w:line="240" w:lineRule="auto"/>
        <w:ind w:right="0"/>
        <w:jc w:val="both"/>
        <w:rPr>
          <w:rFonts w:ascii="Calibri" w:hAnsi="宋体" w:eastAsia="宋体" w:cs="宋体"/>
          <w:color w:val="auto"/>
          <w:sz w:val="21"/>
          <w:szCs w:val="21"/>
        </w:rPr>
      </w:pPr>
    </w:p>
    <w:sectPr>
      <w:pgSz w:w="11906" w:h="16838"/>
      <w:pgMar w:top="1440" w:right="1800" w:bottom="1440" w:left="1800" w:header="851" w:footer="992" w:gutter="0"/>
      <w:pgNumType w:fmt="decimal"/>
      <w:docGrid w:type="lines" w:linePitch="312"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236DDA"/>
    <w:multiLevelType w:val="singleLevel"/>
    <w:tmpl w:val="8F236DDA"/>
    <w:lvl w:ilvl="0" w:tentative="0">
      <w:start w:val="7"/>
      <w:numFmt w:val="chineseCounting"/>
      <w:suff w:val="space"/>
      <w:lvlText w:val="第%1条"/>
      <w:lvlJc w:val="left"/>
      <w:rPr>
        <w:rFonts w:hint="eastAsia"/>
      </w:rPr>
    </w:lvl>
  </w:abstractNum>
  <w:abstractNum w:abstractNumId="1">
    <w:nsid w:val="E60C3F7A"/>
    <w:multiLevelType w:val="singleLevel"/>
    <w:tmpl w:val="E60C3F7A"/>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00"/>
  <w:displayHorizontalDrawingGridEvery w:val="0"/>
  <w:displayVerticalDrawingGridEvery w:val="2"/>
  <w:noPunctuationKerning w:val="1"/>
  <w:characterSpacingControl w:val="doNotCompress"/>
  <w:compat>
    <w:balanceSingleByteDoubleByteWidth/>
    <w:useFELayout/>
    <w:compatSetting w:name="compatibilityMode" w:uri="http://schemas.microsoft.com/office/word" w:val="15"/>
  </w:compat>
  <w:rsids>
    <w:rsidRoot w:val="00000000"/>
    <w:rsid w:val="00EB7169"/>
    <w:rsid w:val="08B932CB"/>
    <w:rsid w:val="09DE5507"/>
    <w:rsid w:val="0C0A09CB"/>
    <w:rsid w:val="1127402D"/>
    <w:rsid w:val="20F53FDF"/>
    <w:rsid w:val="238B017B"/>
    <w:rsid w:val="24AB466E"/>
    <w:rsid w:val="26F155BA"/>
    <w:rsid w:val="2AA14D04"/>
    <w:rsid w:val="2E67446C"/>
    <w:rsid w:val="30D87094"/>
    <w:rsid w:val="314C570E"/>
    <w:rsid w:val="34E96E78"/>
    <w:rsid w:val="35A1792D"/>
    <w:rsid w:val="3C241911"/>
    <w:rsid w:val="3DAC152A"/>
    <w:rsid w:val="42D67F69"/>
    <w:rsid w:val="55C6558C"/>
    <w:rsid w:val="5B593F84"/>
    <w:rsid w:val="609C720B"/>
    <w:rsid w:val="61E83527"/>
    <w:rsid w:val="660B69C3"/>
    <w:rsid w:val="71C67D5B"/>
    <w:rsid w:val="72697DF9"/>
    <w:rsid w:val="746E042C"/>
    <w:rsid w:val="7976385E"/>
    <w:rsid w:val="7BB64148"/>
    <w:rsid w:val="7E8E1506"/>
    <w:rsid w:val="7EFE1838"/>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2" w:name="Default Paragraph Font"/>
    <w:lsdException w:unhideWhenUsed="0" w:uiPriority="0" w:semiHidden="0" w:name="Body Text"/>
    <w:lsdException w:qFormat="1" w:unhideWhenUsed="0" w:uiPriority="151"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spacing w:after="0" w:line="240" w:lineRule="auto"/>
      <w:jc w:val="both"/>
    </w:pPr>
    <w:rPr>
      <w:rFonts w:ascii="Calibri" w:hAnsi="宋体" w:eastAsia="宋体" w:cs="宋体"/>
      <w:color w:val="auto"/>
      <w:sz w:val="21"/>
      <w:szCs w:val="21"/>
    </w:rPr>
  </w:style>
  <w:style w:type="character" w:default="1" w:styleId="5">
    <w:name w:val="Default Paragraph Font"/>
    <w:semiHidden/>
    <w:unhideWhenUsed/>
    <w:qFormat/>
    <w:uiPriority w:val="2"/>
    <w:rPr>
      <w:color w:val="auto"/>
      <w:sz w:val="21"/>
      <w:szCs w:val="21"/>
    </w:rPr>
  </w:style>
  <w:style w:type="table" w:default="1" w:styleId="4">
    <w:name w:val="Normal Table"/>
    <w:qFormat/>
    <w:uiPriority w:val="3"/>
    <w:tblPr>
      <w:tblCellMar>
        <w:top w:w="0" w:type="dxa"/>
        <w:left w:w="108" w:type="dxa"/>
        <w:bottom w:w="0" w:type="dxa"/>
        <w:right w:w="108" w:type="dxa"/>
      </w:tblCellMar>
    </w:tblPr>
  </w:style>
  <w:style w:type="paragraph" w:styleId="2">
    <w:name w:val="Body Text Indent"/>
    <w:basedOn w:val="1"/>
    <w:qFormat/>
    <w:uiPriority w:val="151"/>
    <w:pPr>
      <w:tabs>
        <w:tab w:val="left" w:pos="3360"/>
      </w:tabs>
      <w:spacing w:line="700" w:lineRule="exact"/>
      <w:ind w:firstLine="200"/>
    </w:pPr>
    <w:rPr>
      <w:rFonts w:ascii="宋体" w:hAnsi="宋体" w:eastAsia="宋体" w:cs="宋体"/>
      <w:sz w:val="32"/>
      <w:szCs w:val="32"/>
    </w:rPr>
  </w:style>
  <w:style w:type="paragraph" w:styleId="3">
    <w:name w:val="Normal (Web)"/>
    <w:basedOn w:val="1"/>
    <w:unhideWhenUsed/>
    <w:qFormat/>
    <w:uiPriority w:val="153"/>
    <w:pPr>
      <w:spacing w:before="0" w:beforeAutospacing="1" w:after="0" w:afterAutospacing="1"/>
      <w:jc w:val="left"/>
    </w:pPr>
    <w:rPr>
      <w:rFonts w:ascii="宋体" w:hAnsi="宋体" w:eastAsia="宋体" w:cs="宋体"/>
      <w:sz w:val="24"/>
      <w:szCs w:val="24"/>
    </w:rPr>
  </w:style>
  <w:style w:type="paragraph" w:customStyle="1" w:styleId="6">
    <w:name w:val="p0"/>
    <w:basedOn w:val="1"/>
    <w:qFormat/>
    <w:uiPriority w:val="152"/>
    <w:rPr>
      <w:rFonts w:ascii="宋体" w:hAnsi="宋体" w:eastAsia="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34</Pages>
  <Words>257</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2020-02-25T06:42:00Z</dcterms:created>
  <dc:creator>Administrator</dc:creator>
  <cp:lastModifiedBy>Administrator</cp:lastModifiedBy>
  <dcterms:modified xsi:type="dcterms:W3CDTF">2020-08-18T07:28:53Z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