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firstLine="0"/>
        <w:jc w:val="center"/>
        <w:rPr>
          <w:rFonts w:ascii="微软雅黑" w:hAnsi="微软雅黑" w:eastAsia="微软雅黑" w:cs="微软雅黑"/>
          <w:b/>
          <w:i w:val="0"/>
          <w:caps w:val="0"/>
          <w:color w:val="3E3E3E"/>
          <w:spacing w:val="0"/>
          <w:sz w:val="39"/>
          <w:szCs w:val="39"/>
        </w:rPr>
      </w:pPr>
      <w:r>
        <w:rPr>
          <w:rFonts w:hint="eastAsia" w:ascii="微软雅黑" w:hAnsi="微软雅黑" w:eastAsia="微软雅黑" w:cs="微软雅黑"/>
          <w:b/>
          <w:i w:val="0"/>
          <w:caps w:val="0"/>
          <w:color w:val="3E3E3E"/>
          <w:spacing w:val="0"/>
          <w:sz w:val="39"/>
          <w:szCs w:val="39"/>
          <w:lang w:val="en-US" w:eastAsia="zh-CN"/>
        </w:rPr>
        <w:t>舞阳</w:t>
      </w:r>
      <w:r>
        <w:rPr>
          <w:rFonts w:hint="eastAsia" w:ascii="微软雅黑" w:hAnsi="微软雅黑" w:eastAsia="微软雅黑" w:cs="微软雅黑"/>
          <w:b/>
          <w:i w:val="0"/>
          <w:caps w:val="0"/>
          <w:color w:val="3E3E3E"/>
          <w:spacing w:val="0"/>
          <w:sz w:val="39"/>
          <w:szCs w:val="39"/>
        </w:rPr>
        <w:t>县2020年申请操作流程等规章制度</w:t>
      </w:r>
    </w:p>
    <w:p>
      <w:pPr>
        <w:jc w:val="left"/>
        <w:rPr>
          <w:rFonts w:hint="eastAsia" w:ascii="仿宋" w:hAnsi="仿宋" w:eastAsia="仿宋" w:cs="仿宋"/>
          <w:color w:val="3F3F3F"/>
          <w:sz w:val="32"/>
          <w:szCs w:val="32"/>
          <w:vertAlign w:val="baseline"/>
          <w:lang w:eastAsia="zh-CN"/>
        </w:rPr>
      </w:pPr>
      <w:r>
        <w:rPr>
          <w:rFonts w:ascii="黑体" w:hAnsi="宋体" w:eastAsia="黑体" w:cs="黑体"/>
          <w:i w:val="0"/>
          <w:caps w:val="0"/>
          <w:color w:val="333333"/>
          <w:spacing w:val="0"/>
          <w:kern w:val="0"/>
          <w:sz w:val="36"/>
          <w:szCs w:val="36"/>
          <w:lang w:val="en-US" w:eastAsia="zh-CN" w:bidi="ar"/>
        </w:rPr>
        <w:t>         农机购置补贴操作流程</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ascii="仿宋" w:hAnsi="仿宋" w:eastAsia="仿宋" w:cs="仿宋"/>
          <w:i w:val="0"/>
          <w:caps w:val="0"/>
          <w:color w:val="333333"/>
          <w:spacing w:val="0"/>
          <w:kern w:val="0"/>
          <w:sz w:val="32"/>
          <w:szCs w:val="32"/>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 xml:space="preserve"> </w:t>
      </w:r>
      <w:r>
        <w:rPr>
          <w:rFonts w:ascii="仿宋" w:hAnsi="仿宋" w:eastAsia="仿宋" w:cs="仿宋"/>
          <w:i w:val="0"/>
          <w:caps w:val="0"/>
          <w:color w:val="333333"/>
          <w:spacing w:val="0"/>
          <w:kern w:val="0"/>
          <w:sz w:val="32"/>
          <w:szCs w:val="32"/>
          <w:lang w:val="en-US" w:eastAsia="zh-CN" w:bidi="ar"/>
        </w:rPr>
        <w:t>农机购置补贴是上级强农惠农政策的重要内容，是加快推进农业机械化和建设现代农业、提高农业综合生产能力、增加农民收入促进经济平稳较快发展的重大举措。</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t xml:space="preserve">   </w:t>
      </w:r>
      <w:r>
        <w:rPr>
          <w:rFonts w:hint="eastAsia" w:ascii="仿宋" w:hAnsi="仿宋" w:eastAsia="仿宋" w:cs="仿宋"/>
          <w:i w:val="0"/>
          <w:caps w:val="0"/>
          <w:color w:val="333333"/>
          <w:spacing w:val="0"/>
          <w:kern w:val="0"/>
          <w:sz w:val="32"/>
          <w:szCs w:val="32"/>
          <w:lang w:val="en-US" w:eastAsia="zh-CN" w:bidi="ar"/>
        </w:rPr>
        <w:t>农机购置补贴政策实施实行自主购机、定额补贴、先购后补、县级结算、直补到卡（户）。</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一、自主选机购机。</w:t>
      </w:r>
      <w:r>
        <w:rPr>
          <w:rFonts w:hint="eastAsia" w:ascii="仿宋" w:hAnsi="仿宋" w:eastAsia="仿宋" w:cs="仿宋"/>
          <w:i w:val="0"/>
          <w:caps w:val="0"/>
          <w:color w:val="333333"/>
          <w:spacing w:val="0"/>
          <w:kern w:val="0"/>
          <w:sz w:val="32"/>
          <w:szCs w:val="32"/>
          <w:lang w:val="en-US" w:eastAsia="zh-CN" w:bidi="ar"/>
        </w:rPr>
        <w:t>购机者自主选机购机。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二、补贴资金申请。</w:t>
      </w:r>
      <w:r>
        <w:rPr>
          <w:rFonts w:hint="eastAsia" w:ascii="仿宋" w:hAnsi="仿宋" w:eastAsia="仿宋" w:cs="仿宋"/>
          <w:color w:val="3F3F3F"/>
          <w:sz w:val="32"/>
          <w:szCs w:val="32"/>
          <w:vertAlign w:val="baseline"/>
          <w:lang w:eastAsia="zh-CN"/>
        </w:rPr>
        <w:t>补贴对象携带机具及购机发票等相关材料</w:t>
      </w:r>
      <w:r>
        <w:rPr>
          <w:rFonts w:hint="eastAsia" w:ascii="仿宋" w:hAnsi="仿宋" w:eastAsia="仿宋" w:cs="仿宋"/>
          <w:color w:val="3F3F3F"/>
          <w:sz w:val="32"/>
          <w:szCs w:val="32"/>
          <w:vertAlign w:val="baseline"/>
          <w:lang w:val="en-US" w:eastAsia="zh-CN"/>
        </w:rPr>
        <w:t xml:space="preserve"> (</w:t>
      </w:r>
      <w:r>
        <w:rPr>
          <w:rFonts w:hint="eastAsia" w:ascii="仿宋" w:hAnsi="仿宋" w:eastAsia="仿宋" w:cs="仿宋"/>
          <w:b w:val="0"/>
          <w:bCs w:val="0"/>
          <w:color w:val="3F3F3F"/>
          <w:kern w:val="0"/>
          <w:sz w:val="32"/>
          <w:szCs w:val="32"/>
          <w:lang w:val="en-US" w:eastAsia="zh-CN"/>
        </w:rPr>
        <w:t>有效身份证和惠农补贴“一卡通”，农业生产经营组织凭组织机构代码证、法人有效身份证和开户银行账户）</w:t>
      </w:r>
      <w:r>
        <w:rPr>
          <w:rFonts w:hint="eastAsia" w:ascii="仿宋" w:hAnsi="仿宋" w:eastAsia="仿宋" w:cs="仿宋"/>
          <w:color w:val="3F3F3F"/>
          <w:sz w:val="32"/>
          <w:szCs w:val="32"/>
          <w:vertAlign w:val="baseline"/>
          <w:lang w:eastAsia="zh-CN"/>
        </w:rPr>
        <w:t>到县农机管理部门办理信息录入。</w:t>
      </w:r>
    </w:p>
    <w:p>
      <w:pPr>
        <w:jc w:val="left"/>
        <w:rPr>
          <w:rFonts w:hint="eastAsia" w:ascii="Arial" w:hAnsi="Arial" w:cs="Arial"/>
          <w:b/>
          <w:sz w:val="44"/>
          <w:szCs w:val="44"/>
        </w:rPr>
      </w:pPr>
      <w:r>
        <w:rPr>
          <w:rStyle w:val="7"/>
          <w:rFonts w:hint="eastAsia" w:ascii="仿宋" w:hAnsi="仿宋" w:eastAsia="仿宋" w:cs="仿宋"/>
          <w:i w:val="0"/>
          <w:caps w:val="0"/>
          <w:color w:val="333333"/>
          <w:spacing w:val="0"/>
          <w:kern w:val="0"/>
          <w:sz w:val="32"/>
          <w:szCs w:val="32"/>
          <w:lang w:val="en-US" w:eastAsia="zh-CN" w:bidi="ar"/>
        </w:rPr>
        <w:t>三、机具核实。</w:t>
      </w:r>
      <w:r>
        <w:rPr>
          <w:rFonts w:hint="eastAsia" w:ascii="仿宋" w:hAnsi="仿宋" w:eastAsia="仿宋" w:cs="仿宋"/>
          <w:i w:val="0"/>
          <w:caps w:val="0"/>
          <w:color w:val="333333"/>
          <w:spacing w:val="0"/>
          <w:kern w:val="0"/>
          <w:sz w:val="32"/>
          <w:szCs w:val="32"/>
          <w:lang w:val="en-US" w:eastAsia="zh-CN" w:bidi="ar"/>
        </w:rPr>
        <w:t>补贴资料受理通过后，对购买的机具进行核</w:t>
      </w:r>
      <w:bookmarkStart w:id="0" w:name="_GoBack"/>
      <w:bookmarkEnd w:id="0"/>
      <w:r>
        <w:rPr>
          <w:rFonts w:hint="eastAsia" w:ascii="仿宋" w:hAnsi="仿宋" w:eastAsia="仿宋" w:cs="仿宋"/>
          <w:i w:val="0"/>
          <w:caps w:val="0"/>
          <w:color w:val="333333"/>
          <w:spacing w:val="0"/>
          <w:kern w:val="0"/>
          <w:sz w:val="32"/>
          <w:szCs w:val="32"/>
          <w:lang w:val="en-US" w:eastAsia="zh-CN" w:bidi="ar"/>
        </w:rPr>
        <w:t>实工作，并进行人机合影，喷涂补贴标志。</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四、公示工作。</w:t>
      </w:r>
      <w:r>
        <w:rPr>
          <w:rFonts w:hint="eastAsia" w:ascii="仿宋" w:hAnsi="仿宋" w:eastAsia="仿宋" w:cs="仿宋"/>
          <w:i w:val="0"/>
          <w:caps w:val="0"/>
          <w:color w:val="333333"/>
          <w:spacing w:val="0"/>
          <w:kern w:val="0"/>
          <w:sz w:val="32"/>
          <w:szCs w:val="32"/>
          <w:lang w:val="en-US" w:eastAsia="zh-CN" w:bidi="ar"/>
        </w:rPr>
        <w:t>补贴信息在河南省农机购置补贴系统内进行公示，同时，在我县各个乡镇政府门口也进行公示。</w:t>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仿宋" w:hAnsi="仿宋" w:eastAsia="仿宋" w:cs="仿宋"/>
          <w:i w:val="0"/>
          <w:caps w:val="0"/>
          <w:color w:val="333333"/>
          <w:spacing w:val="0"/>
          <w:kern w:val="0"/>
          <w:sz w:val="32"/>
          <w:szCs w:val="32"/>
          <w:lang w:val="en-US" w:eastAsia="zh-CN" w:bidi="ar"/>
        </w:rPr>
        <w:t>五、补贴资金兑付。</w:t>
      </w:r>
      <w:r>
        <w:rPr>
          <w:rFonts w:hint="eastAsia" w:ascii="仿宋" w:hAnsi="仿宋" w:eastAsia="仿宋" w:cs="仿宋"/>
          <w:i w:val="0"/>
          <w:caps w:val="0"/>
          <w:color w:val="333333"/>
          <w:spacing w:val="0"/>
          <w:kern w:val="0"/>
          <w:sz w:val="32"/>
          <w:szCs w:val="32"/>
          <w:lang w:val="en-US" w:eastAsia="zh-CN" w:bidi="ar"/>
        </w:rPr>
        <w:t>公示期结束后，县级农机管理部门、财政部门按职责分工、时限要求对补贴相关申请资料进行形式审核，经过核实，农机部门把补贴信息分批次呈报县财政部门，由财政部门分期分批向符合要求的购机者发放补贴资金。直接把补贴款经银行打入购机户的惠民一卡通。</w:t>
      </w:r>
      <w:r>
        <w:rPr>
          <w:rFonts w:hint="eastAsia" w:ascii="微软雅黑" w:hAnsi="微软雅黑" w:eastAsia="微软雅黑" w:cs="微软雅黑"/>
          <w:i w:val="0"/>
          <w:caps w:val="0"/>
          <w:color w:val="333333"/>
          <w:spacing w:val="0"/>
          <w:kern w:val="0"/>
          <w:sz w:val="21"/>
          <w:szCs w:val="21"/>
          <w:lang w:val="en-US" w:eastAsia="zh-CN" w:bidi="ar"/>
        </w:rPr>
        <w:br w:type="textWrapping"/>
      </w:r>
      <w:r>
        <w:rPr>
          <w:rFonts w:hint="eastAsia" w:ascii="微软雅黑" w:hAnsi="微软雅黑" w:eastAsia="微软雅黑" w:cs="微软雅黑"/>
          <w:i w:val="0"/>
          <w:caps w:val="0"/>
          <w:color w:val="333333"/>
          <w:spacing w:val="0"/>
          <w:kern w:val="0"/>
          <w:sz w:val="21"/>
          <w:szCs w:val="21"/>
          <w:lang w:val="en-US" w:eastAsia="zh-CN" w:bidi="ar"/>
        </w:rPr>
        <w:br w:type="textWrapping"/>
      </w:r>
      <w:r>
        <w:rPr>
          <w:rStyle w:val="7"/>
          <w:rFonts w:hint="eastAsia" w:ascii="黑体" w:hAnsi="宋体" w:eastAsia="黑体" w:cs="黑体"/>
          <w:i w:val="0"/>
          <w:caps w:val="0"/>
          <w:color w:val="333333"/>
          <w:spacing w:val="0"/>
          <w:kern w:val="0"/>
          <w:sz w:val="44"/>
          <w:szCs w:val="44"/>
          <w:lang w:val="en-US" w:eastAsia="zh-CN" w:bidi="ar"/>
        </w:rPr>
        <w:t xml:space="preserve">       </w:t>
      </w:r>
      <w:r>
        <w:rPr>
          <w:rFonts w:hint="eastAsia" w:ascii="Arial" w:hAnsi="Arial" w:cs="Arial"/>
          <w:b/>
          <w:sz w:val="44"/>
          <w:szCs w:val="44"/>
        </w:rPr>
        <w:t>舞阳县农机补贴工作制度</w:t>
      </w:r>
    </w:p>
    <w:p>
      <w:pPr>
        <w:pStyle w:val="4"/>
        <w:ind w:left="560" w:hanging="560" w:hangingChars="200"/>
        <w:rPr>
          <w:rFonts w:hint="eastAsia" w:ascii="仿宋_GB2312" w:eastAsia="仿宋_GB2312" w:cs="Arial"/>
          <w:sz w:val="32"/>
          <w:szCs w:val="32"/>
        </w:rPr>
      </w:pPr>
      <w:r>
        <w:rPr>
          <w:rFonts w:cs="Arial"/>
          <w:sz w:val="28"/>
          <w:szCs w:val="28"/>
        </w:rPr>
        <w:t> </w:t>
      </w:r>
      <w:r>
        <w:rPr>
          <w:rFonts w:hint="eastAsia" w:cs="Arial"/>
          <w:sz w:val="28"/>
          <w:szCs w:val="28"/>
        </w:rPr>
        <w:t xml:space="preserve">     </w:t>
      </w:r>
      <w:r>
        <w:rPr>
          <w:rFonts w:hint="eastAsia" w:ascii="仿宋_GB2312" w:eastAsia="仿宋_GB2312" w:cs="Arial"/>
          <w:sz w:val="32"/>
          <w:szCs w:val="32"/>
        </w:rPr>
        <w:t xml:space="preserve"> </w:t>
      </w:r>
      <w:r>
        <w:rPr>
          <w:rFonts w:hint="eastAsia" w:ascii="仿宋_GB2312" w:eastAsia="仿宋_GB2312" w:cs="Arial"/>
          <w:b/>
          <w:sz w:val="32"/>
          <w:szCs w:val="32"/>
        </w:rPr>
        <w:t>1</w:t>
      </w:r>
      <w:r>
        <w:rPr>
          <w:rFonts w:hint="eastAsia" w:ascii="仿宋_GB2312" w:eastAsia="仿宋_GB2312" w:cs="Arial"/>
          <w:sz w:val="32"/>
          <w:szCs w:val="32"/>
        </w:rPr>
        <w:t>、要严格执行国家购机补贴政策的相关规定，按照补贴资金管理办法规定的步骤逐项开展补贴工作。</w:t>
      </w:r>
    </w:p>
    <w:p>
      <w:pPr>
        <w:pStyle w:val="4"/>
        <w:ind w:left="640" w:hanging="640" w:hangingChars="200"/>
        <w:rPr>
          <w:rFonts w:hint="eastAsia"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eastAsia="仿宋_GB2312" w:cs="Arial"/>
          <w:b/>
          <w:sz w:val="32"/>
          <w:szCs w:val="32"/>
        </w:rPr>
        <w:t> </w:t>
      </w:r>
      <w:r>
        <w:rPr>
          <w:rFonts w:hint="eastAsia" w:ascii="仿宋_GB2312" w:eastAsia="仿宋_GB2312" w:cs="Arial"/>
          <w:b/>
          <w:sz w:val="32"/>
          <w:szCs w:val="32"/>
        </w:rPr>
        <w:t>2</w:t>
      </w:r>
      <w:r>
        <w:rPr>
          <w:rFonts w:hint="eastAsia" w:ascii="仿宋_GB2312" w:eastAsia="仿宋_GB2312" w:cs="Arial"/>
          <w:sz w:val="32"/>
          <w:szCs w:val="32"/>
        </w:rPr>
        <w:t>、加强对农民购机情况的检查核实，预防暗箱操作、虚报补贴、转手倒卖等违法违规行为的发生。</w:t>
      </w:r>
    </w:p>
    <w:p>
      <w:pPr>
        <w:pStyle w:val="4"/>
        <w:ind w:left="640" w:hanging="640" w:hangingChars="200"/>
        <w:rPr>
          <w:rFonts w:hint="eastAsia"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3</w:t>
      </w:r>
      <w:r>
        <w:rPr>
          <w:rFonts w:hint="eastAsia" w:ascii="仿宋_GB2312" w:eastAsia="仿宋_GB2312" w:cs="Arial"/>
          <w:sz w:val="32"/>
          <w:szCs w:val="32"/>
        </w:rPr>
        <w:t>、使用全国农机购置补贴管理软件系统，实现购机申请、审核、结算、档案管理等信息化网络化，提高工作的透明度和工作效率。</w:t>
      </w:r>
    </w:p>
    <w:p>
      <w:pPr>
        <w:pStyle w:val="4"/>
        <w:ind w:left="638" w:leftChars="304" w:firstLine="147" w:firstLineChars="46"/>
        <w:rPr>
          <w:rFonts w:hint="eastAsia"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4、要正确引导农民选择适合的农机具，不得强行要求农民购置指定品牌的机具或限制某种品牌的机具，不得强行要求农民到指定的经销商去选购农机设备，要充分尊重农民购机的自主选择权。</w:t>
      </w:r>
    </w:p>
    <w:p>
      <w:pPr>
        <w:pStyle w:val="4"/>
        <w:ind w:left="640" w:hanging="640" w:hangingChars="200"/>
        <w:rPr>
          <w:rFonts w:hint="eastAsia" w:ascii="仿宋_GB2312" w:eastAsia="仿宋_GB2312" w:cs="Arial"/>
          <w:sz w:val="32"/>
          <w:szCs w:val="32"/>
        </w:rPr>
      </w:pPr>
      <w:r>
        <w:rPr>
          <w:rFonts w:hint="eastAsia" w:eastAsia="仿宋_GB2312" w:cs="Arial"/>
          <w:sz w:val="32"/>
          <w:szCs w:val="32"/>
        </w:rPr>
        <w:t>  </w:t>
      </w:r>
      <w:r>
        <w:rPr>
          <w:rFonts w:hint="eastAsia" w:ascii="仿宋_GB2312" w:eastAsia="仿宋_GB2312" w:cs="Arial"/>
          <w:sz w:val="32"/>
          <w:szCs w:val="32"/>
        </w:rPr>
        <w:t xml:space="preserve">   </w:t>
      </w:r>
      <w:r>
        <w:rPr>
          <w:rFonts w:hint="eastAsia" w:ascii="仿宋_GB2312" w:eastAsia="仿宋_GB2312" w:cs="Arial"/>
          <w:b/>
          <w:sz w:val="32"/>
          <w:szCs w:val="32"/>
        </w:rPr>
        <w:t xml:space="preserve"> 5</w:t>
      </w:r>
      <w:r>
        <w:rPr>
          <w:rFonts w:hint="eastAsia" w:ascii="仿宋_GB2312" w:eastAsia="仿宋_GB2312" w:cs="Arial"/>
          <w:sz w:val="32"/>
          <w:szCs w:val="32"/>
        </w:rPr>
        <w:t>、每年要组织补贴政策的自检工作，定期对辖区内农机补贴实施情况进行检查，并不定期通过走访或电话等方式直接向用户重点抽查，要积极主动配合接受纪检监察部门、审计部门等的监督与检查，及时发现和解决操作中存在的问题。</w:t>
      </w:r>
      <w:r>
        <w:rPr>
          <w:rFonts w:hint="eastAsia" w:eastAsia="仿宋_GB2312" w:cs="Arial"/>
          <w:sz w:val="32"/>
          <w:szCs w:val="32"/>
        </w:rPr>
        <w:t> </w:t>
      </w:r>
    </w:p>
    <w:p>
      <w:pPr>
        <w:pStyle w:val="4"/>
        <w:ind w:left="638" w:leftChars="304" w:firstLine="643" w:firstLineChars="200"/>
        <w:rPr>
          <w:rFonts w:hint="eastAsia" w:ascii="仿宋_GB2312" w:eastAsia="仿宋_GB2312" w:cs="Arial"/>
          <w:sz w:val="32"/>
          <w:szCs w:val="32"/>
        </w:rPr>
      </w:pPr>
      <w:r>
        <w:rPr>
          <w:rFonts w:hint="eastAsia" w:ascii="仿宋_GB2312" w:eastAsia="仿宋_GB2312" w:cs="Arial"/>
          <w:b/>
          <w:sz w:val="32"/>
          <w:szCs w:val="32"/>
        </w:rPr>
        <w:t>6</w:t>
      </w:r>
      <w:r>
        <w:rPr>
          <w:rFonts w:hint="eastAsia" w:ascii="仿宋_GB2312" w:eastAsia="仿宋_GB2312" w:cs="Arial"/>
          <w:sz w:val="32"/>
          <w:szCs w:val="32"/>
        </w:rPr>
        <w:t>、加强补贴资金使用过程的监督与管理。要严格执行国务院“三个严禁”、“五项制度”、“八个不得”、“四个禁止”要求。</w:t>
      </w:r>
    </w:p>
    <w:p>
      <w:pPr>
        <w:rPr>
          <w:rFonts w:hint="eastAsia" w:ascii="仿宋_GB2312" w:hAnsi="宋体" w:eastAsia="仿宋_GB2312"/>
          <w:sz w:val="32"/>
          <w:szCs w:val="32"/>
        </w:rPr>
      </w:pPr>
    </w:p>
    <w:p>
      <w:pPr>
        <w:jc w:val="center"/>
        <w:rPr>
          <w:rFonts w:hint="eastAsia"/>
          <w:sz w:val="44"/>
          <w:szCs w:val="44"/>
        </w:rPr>
      </w:pPr>
      <w:r>
        <w:rPr>
          <w:rStyle w:val="7"/>
          <w:rFonts w:hint="eastAsia" w:ascii="黑体" w:hAnsi="宋体" w:eastAsia="黑体" w:cs="黑体"/>
          <w:i w:val="0"/>
          <w:caps w:val="0"/>
          <w:color w:val="333333"/>
          <w:spacing w:val="0"/>
          <w:kern w:val="0"/>
          <w:sz w:val="44"/>
          <w:szCs w:val="44"/>
          <w:lang w:val="en-US" w:eastAsia="zh-CN" w:bidi="ar"/>
        </w:rPr>
        <w:t xml:space="preserve"> </w:t>
      </w:r>
      <w:r>
        <w:rPr>
          <w:rFonts w:hint="eastAsia"/>
          <w:b/>
          <w:sz w:val="44"/>
          <w:szCs w:val="44"/>
        </w:rPr>
        <w:t>舞阳县农机购置补贴绩效管理制度</w:t>
      </w:r>
    </w:p>
    <w:p>
      <w:pPr>
        <w:spacing w:line="240" w:lineRule="exact"/>
        <w:rPr>
          <w:rFonts w:hint="eastAsia" w:ascii="新宋体" w:hAnsi="新宋体" w:eastAsia="新宋体" w:cs="新宋体"/>
          <w:sz w:val="28"/>
          <w:szCs w:val="28"/>
        </w:rPr>
      </w:pPr>
      <w:r>
        <w:rPr>
          <w:rFonts w:hint="eastAsia" w:ascii="新宋体" w:hAnsi="新宋体" w:eastAsia="新宋体" w:cs="新宋体"/>
          <w:sz w:val="28"/>
          <w:szCs w:val="28"/>
        </w:rPr>
        <w:t xml:space="preserve">    </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为深入贯彻落实农机购置补贴政策绩效管理工作，加快形成我市农机系统上下联动、条块结合，实现农业增效、农民增收，全面推进农机购置补贴绩效管理工作，结合实际，制定农机购置补贴政策绩效管理工作制度。</w:t>
      </w:r>
    </w:p>
    <w:p>
      <w:pPr>
        <w:numPr>
          <w:ilvl w:val="0"/>
          <w:numId w:val="1"/>
        </w:numPr>
        <w:ind w:firstLine="640" w:firstLineChars="200"/>
        <w:rPr>
          <w:rFonts w:hint="eastAsia" w:ascii="黑体" w:hAnsi="仿宋" w:eastAsia="黑体" w:cs="仿宋"/>
          <w:sz w:val="32"/>
          <w:szCs w:val="32"/>
        </w:rPr>
      </w:pPr>
      <w:r>
        <w:rPr>
          <w:rFonts w:hint="eastAsia" w:ascii="黑体" w:hAnsi="仿宋" w:eastAsia="黑体" w:cs="仿宋"/>
          <w:sz w:val="32"/>
          <w:szCs w:val="32"/>
        </w:rPr>
        <w:t>规范农机购置补贴绩效管理各项工作制度</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制定完善的农机购置补贴工作制度，包括：投诉处理、信息公开、补贴责任制、廉政风险防控等制度。做到有法可依，有度可循。</w:t>
      </w:r>
    </w:p>
    <w:p>
      <w:pPr>
        <w:rPr>
          <w:rFonts w:hint="eastAsia" w:ascii="黑体" w:hAnsi="仿宋" w:eastAsia="黑体" w:cs="仿宋"/>
          <w:sz w:val="32"/>
          <w:szCs w:val="32"/>
        </w:rPr>
      </w:pPr>
      <w:r>
        <w:rPr>
          <w:rFonts w:hint="eastAsia" w:ascii="仿宋_GB2312" w:hAnsi="仿宋" w:eastAsia="仿宋_GB2312" w:cs="仿宋"/>
          <w:sz w:val="32"/>
          <w:szCs w:val="32"/>
        </w:rPr>
        <w:t xml:space="preserve">  </w:t>
      </w:r>
      <w:r>
        <w:rPr>
          <w:rFonts w:hint="eastAsia" w:ascii="黑体" w:hAnsi="仿宋" w:eastAsia="黑体" w:cs="仿宋"/>
          <w:sz w:val="32"/>
          <w:szCs w:val="32"/>
        </w:rPr>
        <w:t xml:space="preserve"> 二、加强监督检查</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把农机购置补贴政策的落实情况纳入绩效管理或目标考核的重要内容。要求从事补贴工作的每位干部职工取得绩效的同时，确保政策项目落实到位。</w:t>
      </w:r>
    </w:p>
    <w:p>
      <w:pPr>
        <w:numPr>
          <w:ilvl w:val="0"/>
          <w:numId w:val="2"/>
        </w:numPr>
        <w:ind w:firstLine="640" w:firstLineChars="200"/>
        <w:rPr>
          <w:rFonts w:hint="eastAsia" w:ascii="黑体" w:hAnsi="仿宋" w:eastAsia="黑体" w:cs="仿宋"/>
          <w:sz w:val="32"/>
          <w:szCs w:val="32"/>
        </w:rPr>
      </w:pPr>
      <w:r>
        <w:rPr>
          <w:rFonts w:hint="eastAsia" w:ascii="黑体" w:hAnsi="仿宋" w:eastAsia="黑体" w:cs="仿宋"/>
          <w:sz w:val="32"/>
          <w:szCs w:val="32"/>
        </w:rPr>
        <w:t>具体要求</w:t>
      </w:r>
    </w:p>
    <w:p>
      <w:pPr>
        <w:rPr>
          <w:rFonts w:hint="eastAsia" w:ascii="仿宋_GB2312" w:hAnsi="仿宋" w:eastAsia="仿宋_GB2312" w:cs="仿宋"/>
          <w:sz w:val="32"/>
          <w:szCs w:val="32"/>
        </w:rPr>
      </w:pPr>
      <w:r>
        <w:rPr>
          <w:rFonts w:hint="eastAsia" w:ascii="仿宋_GB2312" w:hAnsi="仿宋" w:eastAsia="仿宋_GB2312" w:cs="仿宋"/>
          <w:sz w:val="32"/>
          <w:szCs w:val="32"/>
        </w:rPr>
        <w:t xml:space="preserve">    1、农机购置补贴工作人员，在农机购置补贴实施工作中，发挥导向作用，确保落实农机购置补贴政策科学、规范、有时效。</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2、在本系统内积极组织开展农机购置补贴政策宣传教育培训活动，介绍工作中的好做法、好经验，好典型，努力营造上下联动、齐抓共管的良好氛围。</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3、认真学习，吃透文件精神，做好农机购置补贴宣传工作，始终贯穿购机补贴实施全过程。</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严格遵守农机购置补贴操作中的每步程序。本着规范政策、服务优质、提高效率、方便办事的要求，全面提供一站式服务，认真学习农机购置补贴廉政风险控制知识和反腐倡廉警示教育录像、资料，加强廉政风险防控。</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5、对农民有关购机补贴机具方面的质量、服务投诉和来信来访，实行有诉必查制度，做到件件有落实。</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6、补贴资料上报及时准确，档案管理做到有条不紊，做到一目了然。</w:t>
      </w:r>
    </w:p>
    <w:p>
      <w:pPr>
        <w:ind w:firstLine="640" w:firstLineChars="200"/>
        <w:rPr>
          <w:rFonts w:hint="eastAsia" w:ascii="仿宋_GB2312" w:hAnsi="仿宋" w:eastAsia="仿宋_GB2312" w:cs="仿宋"/>
          <w:sz w:val="32"/>
          <w:szCs w:val="32"/>
        </w:rPr>
      </w:pPr>
    </w:p>
    <w:p>
      <w:pPr>
        <w:ind w:firstLine="883" w:firstLineChars="200"/>
        <w:rPr>
          <w:rFonts w:hint="eastAsia" w:ascii="宋体" w:hAnsi="宋体"/>
          <w:b/>
          <w:color w:val="000000"/>
          <w:sz w:val="44"/>
          <w:szCs w:val="44"/>
          <w:shd w:val="clear" w:color="auto" w:fill="FFFFFF"/>
        </w:rPr>
      </w:pPr>
      <w:r>
        <w:rPr>
          <w:rFonts w:hint="eastAsia" w:ascii="宋体" w:hAnsi="宋体"/>
          <w:b/>
          <w:color w:val="000000"/>
          <w:sz w:val="44"/>
          <w:szCs w:val="44"/>
          <w:shd w:val="clear" w:color="auto" w:fill="FFFFFF"/>
        </w:rPr>
        <w:t>舞阳县</w:t>
      </w:r>
      <w:r>
        <w:rPr>
          <w:rFonts w:ascii="宋体" w:hAnsi="宋体"/>
          <w:b/>
          <w:color w:val="000000"/>
          <w:sz w:val="44"/>
          <w:szCs w:val="44"/>
          <w:shd w:val="clear" w:color="auto" w:fill="FFFFFF"/>
        </w:rPr>
        <w:t>农机购置补贴资金管理制度</w:t>
      </w:r>
    </w:p>
    <w:p>
      <w:pPr>
        <w:spacing w:line="240" w:lineRule="exact"/>
        <w:rPr>
          <w:rFonts w:hint="eastAsia" w:ascii="仿宋_GB2312" w:hAnsi="仿宋" w:eastAsia="仿宋_GB2312" w:cs="仿宋"/>
          <w:color w:val="000000"/>
          <w:sz w:val="32"/>
          <w:szCs w:val="32"/>
        </w:rPr>
      </w:pP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根据《中华人民共和国农业机械化促进法》和财政部、农业部《农业机械购置补贴专项资金使用管理暂行办法》，以及《河南农业机械购置补贴专项资金使用管理办法》规定，为加强农机补贴资金的管理，提高资金使用效益，结合我县实际，特制定本制度。</w:t>
      </w:r>
    </w:p>
    <w:p>
      <w:pPr>
        <w:ind w:firstLine="640" w:firstLineChars="200"/>
        <w:rPr>
          <w:rFonts w:hint="eastAsia" w:ascii="黑体" w:eastAsia="黑体"/>
          <w:sz w:val="32"/>
          <w:szCs w:val="32"/>
        </w:rPr>
      </w:pPr>
      <w:r>
        <w:rPr>
          <w:rFonts w:hint="eastAsia" w:ascii="黑体" w:eastAsia="黑体"/>
          <w:sz w:val="32"/>
          <w:szCs w:val="32"/>
        </w:rPr>
        <w:t>一、补贴资金申报计划</w:t>
      </w:r>
    </w:p>
    <w:p>
      <w:pPr>
        <w:ind w:firstLine="640" w:firstLineChars="200"/>
        <w:rPr>
          <w:rFonts w:hint="eastAsia" w:ascii="仿宋_GB2312" w:hAnsi="仿宋" w:eastAsia="仿宋_GB2312" w:cs="仿宋"/>
          <w:color w:val="000000"/>
          <w:sz w:val="32"/>
          <w:szCs w:val="32"/>
        </w:rPr>
      </w:pPr>
      <w:r>
        <w:rPr>
          <w:rFonts w:hint="eastAsia" w:ascii="仿宋_GB2312" w:eastAsia="仿宋_GB2312"/>
          <w:sz w:val="32"/>
          <w:szCs w:val="32"/>
        </w:rPr>
        <w:t>在申报基础上，</w:t>
      </w:r>
      <w:r>
        <w:rPr>
          <w:rFonts w:hint="eastAsia" w:ascii="仿宋_GB2312" w:hAnsi="仿宋" w:eastAsia="仿宋_GB2312" w:cs="仿宋"/>
          <w:color w:val="000000"/>
          <w:sz w:val="32"/>
          <w:szCs w:val="32"/>
        </w:rPr>
        <w:t>依据本县乡村人口数、土地面积、机具保有量的需求预测数、农业机械化程度和发展重点、农机购置补贴工作实施情况等因素计算初步拟定本县补贴资金计划控制规模后，经县农机购置补贴领导班子集体研究决定，上报市农机</w:t>
      </w:r>
      <w:r>
        <w:rPr>
          <w:rFonts w:hint="eastAsia" w:ascii="仿宋_GB2312" w:hAnsi="仿宋" w:eastAsia="仿宋_GB2312" w:cs="仿宋"/>
          <w:color w:val="000000"/>
          <w:sz w:val="32"/>
          <w:szCs w:val="32"/>
          <w:lang w:val="en-US" w:eastAsia="zh-CN"/>
        </w:rPr>
        <w:t>推广服务中心</w:t>
      </w:r>
      <w:r>
        <w:rPr>
          <w:rFonts w:hint="eastAsia" w:ascii="仿宋_GB2312" w:hAnsi="仿宋" w:eastAsia="仿宋_GB2312" w:cs="仿宋"/>
          <w:color w:val="000000"/>
          <w:sz w:val="32"/>
          <w:szCs w:val="32"/>
        </w:rPr>
        <w:t>，由市农机</w:t>
      </w:r>
      <w:r>
        <w:rPr>
          <w:rFonts w:hint="eastAsia" w:ascii="仿宋_GB2312" w:hAnsi="仿宋" w:eastAsia="仿宋_GB2312" w:cs="仿宋"/>
          <w:color w:val="000000"/>
          <w:sz w:val="32"/>
          <w:szCs w:val="32"/>
          <w:lang w:val="en-US" w:eastAsia="zh-CN"/>
        </w:rPr>
        <w:t>推广服务中心</w:t>
      </w:r>
      <w:r>
        <w:rPr>
          <w:rFonts w:hint="eastAsia" w:ascii="仿宋_GB2312" w:hAnsi="仿宋" w:eastAsia="仿宋_GB2312" w:cs="仿宋"/>
          <w:color w:val="000000"/>
          <w:sz w:val="32"/>
          <w:szCs w:val="32"/>
        </w:rPr>
        <w:t>、财政局同意后确定。</w:t>
      </w:r>
    </w:p>
    <w:p>
      <w:pPr>
        <w:ind w:firstLine="640" w:firstLineChars="200"/>
        <w:rPr>
          <w:rFonts w:hint="eastAsia" w:ascii="黑体" w:hAnsi="仿宋" w:eastAsia="黑体" w:cs="仿宋"/>
          <w:color w:val="000000"/>
          <w:sz w:val="32"/>
          <w:szCs w:val="32"/>
        </w:rPr>
      </w:pPr>
      <w:r>
        <w:rPr>
          <w:rFonts w:hint="eastAsia" w:ascii="黑体" w:hAnsi="仿宋" w:eastAsia="黑体" w:cs="仿宋"/>
          <w:color w:val="000000"/>
          <w:sz w:val="32"/>
          <w:szCs w:val="32"/>
        </w:rPr>
        <w:t>二、补贴资金下达</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市财政局按照确定的本县补贴资金计划控制数将补贴资金直接下达到本县财政部门，由本县财政部门统一管理发放。</w:t>
      </w:r>
    </w:p>
    <w:p>
      <w:pPr>
        <w:ind w:firstLine="640" w:firstLineChars="200"/>
        <w:rPr>
          <w:rFonts w:hint="eastAsia" w:ascii="黑体" w:eastAsia="黑体"/>
          <w:sz w:val="32"/>
          <w:szCs w:val="32"/>
        </w:rPr>
      </w:pPr>
      <w:r>
        <w:rPr>
          <w:rFonts w:hint="eastAsia" w:ascii="黑体" w:eastAsia="黑体"/>
          <w:sz w:val="32"/>
          <w:szCs w:val="32"/>
        </w:rPr>
        <w:t>三、资金分配原则及实施范围</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今年，中央</w:t>
      </w:r>
      <w:r>
        <w:rPr>
          <w:rFonts w:hint="eastAsia" w:ascii="仿宋" w:hAnsi="仿宋" w:eastAsia="仿宋"/>
          <w:w w:val="95"/>
          <w:sz w:val="32"/>
          <w:szCs w:val="32"/>
          <w:lang w:eastAsia="zh-CN"/>
        </w:rPr>
        <w:t>已下达我县</w:t>
      </w:r>
      <w:r>
        <w:rPr>
          <w:rFonts w:hint="eastAsia" w:ascii="仿宋" w:hAnsi="仿宋" w:eastAsia="仿宋"/>
          <w:w w:val="95"/>
          <w:sz w:val="32"/>
          <w:szCs w:val="32"/>
        </w:rPr>
        <w:t>农机购置补贴资金</w:t>
      </w:r>
      <w:r>
        <w:rPr>
          <w:rFonts w:hint="eastAsia" w:ascii="仿宋" w:hAnsi="仿宋" w:eastAsia="仿宋"/>
          <w:w w:val="95"/>
          <w:sz w:val="32"/>
          <w:szCs w:val="32"/>
          <w:lang w:val="en-US" w:eastAsia="zh-CN"/>
        </w:rPr>
        <w:t>1333</w:t>
      </w:r>
      <w:r>
        <w:rPr>
          <w:rFonts w:hint="eastAsia" w:ascii="仿宋" w:hAnsi="仿宋" w:eastAsia="仿宋"/>
          <w:w w:val="95"/>
          <w:sz w:val="32"/>
          <w:szCs w:val="32"/>
        </w:rPr>
        <w:t>万元。补贴政策覆盖全县所有符合补贴条件从事农业生产的个人和农业生产经营组织。农机购置补贴资金向高标准粮田重点提升工程所涉及的乡镇、农机合作社、种粮大户、第一书记派驻村、扶贫开发重点村、农机化示范园区等适当倾斜。</w:t>
      </w:r>
    </w:p>
    <w:p>
      <w:pPr>
        <w:ind w:firstLine="640" w:firstLineChars="200"/>
        <w:rPr>
          <w:rFonts w:hint="eastAsia" w:ascii="黑体" w:eastAsia="黑体"/>
          <w:sz w:val="32"/>
          <w:szCs w:val="32"/>
        </w:rPr>
      </w:pPr>
      <w:r>
        <w:rPr>
          <w:rFonts w:hint="eastAsia" w:ascii="黑体" w:eastAsia="黑体"/>
          <w:sz w:val="32"/>
          <w:szCs w:val="32"/>
        </w:rPr>
        <w:t>四、补贴机具种类及补贴标准</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11" w:firstLineChars="200"/>
        <w:textAlignment w:val="auto"/>
        <w:outlineLvl w:val="9"/>
        <w:rPr>
          <w:rFonts w:hint="eastAsia" w:ascii="楷体" w:hAnsi="楷体" w:eastAsia="楷体" w:cs="楷体"/>
          <w:w w:val="95"/>
          <w:sz w:val="32"/>
          <w:szCs w:val="32"/>
        </w:rPr>
      </w:pPr>
      <w:r>
        <w:rPr>
          <w:rFonts w:hint="eastAsia" w:ascii="楷体" w:hAnsi="楷体" w:eastAsia="楷体" w:cs="楷体"/>
          <w:b/>
          <w:w w:val="95"/>
          <w:sz w:val="32"/>
          <w:szCs w:val="32"/>
        </w:rPr>
        <w:t>（一）补贴机具种类范围</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根据《漯河市农业机械管理局、漯河财政局关于转发&lt;河南省农业机械管理局、河南省财政厅关于做好201</w:t>
      </w:r>
      <w:r>
        <w:rPr>
          <w:rFonts w:hint="eastAsia" w:ascii="仿宋" w:hAnsi="仿宋" w:eastAsia="仿宋"/>
          <w:w w:val="95"/>
          <w:sz w:val="32"/>
          <w:szCs w:val="32"/>
          <w:lang w:val="en-US" w:eastAsia="zh-CN"/>
        </w:rPr>
        <w:t>8-2020</w:t>
      </w:r>
      <w:r>
        <w:rPr>
          <w:rFonts w:hint="eastAsia" w:ascii="仿宋" w:hAnsi="仿宋" w:eastAsia="仿宋"/>
          <w:w w:val="95"/>
          <w:sz w:val="32"/>
          <w:szCs w:val="32"/>
        </w:rPr>
        <w:t>年农机购置补贴工作的通知&gt;》（</w:t>
      </w:r>
      <w:r>
        <w:rPr>
          <w:rFonts w:hint="eastAsia" w:ascii="仿宋" w:hAnsi="仿宋" w:eastAsia="仿宋"/>
          <w:w w:val="95"/>
          <w:sz w:val="32"/>
          <w:szCs w:val="32"/>
          <w:lang w:val="en-US" w:eastAsia="zh-CN"/>
        </w:rPr>
        <w:t>漯</w:t>
      </w:r>
      <w:r>
        <w:rPr>
          <w:rFonts w:hint="eastAsia" w:ascii="仿宋" w:hAnsi="仿宋" w:eastAsia="仿宋"/>
          <w:w w:val="95"/>
          <w:sz w:val="32"/>
          <w:szCs w:val="32"/>
        </w:rPr>
        <w:t>农机计文〔201</w:t>
      </w:r>
      <w:r>
        <w:rPr>
          <w:rFonts w:hint="eastAsia" w:ascii="仿宋" w:hAnsi="仿宋" w:eastAsia="仿宋"/>
          <w:w w:val="95"/>
          <w:sz w:val="32"/>
          <w:szCs w:val="32"/>
          <w:lang w:val="en-US" w:eastAsia="zh-CN"/>
        </w:rPr>
        <w:t>8</w:t>
      </w:r>
      <w:r>
        <w:rPr>
          <w:rFonts w:hint="eastAsia" w:ascii="仿宋" w:hAnsi="仿宋" w:eastAsia="仿宋"/>
          <w:w w:val="95"/>
          <w:sz w:val="32"/>
          <w:szCs w:val="32"/>
        </w:rPr>
        <w:t>〕</w:t>
      </w:r>
      <w:r>
        <w:rPr>
          <w:rFonts w:hint="eastAsia" w:ascii="仿宋" w:hAnsi="仿宋" w:eastAsia="仿宋"/>
          <w:w w:val="95"/>
          <w:sz w:val="32"/>
          <w:szCs w:val="32"/>
          <w:lang w:val="en-US" w:eastAsia="zh-CN"/>
        </w:rPr>
        <w:t>39</w:t>
      </w:r>
      <w:r>
        <w:rPr>
          <w:rFonts w:hint="eastAsia" w:ascii="仿宋" w:hAnsi="仿宋" w:eastAsia="仿宋"/>
          <w:w w:val="95"/>
          <w:sz w:val="32"/>
          <w:szCs w:val="32"/>
        </w:rPr>
        <w:t>号）、及《河南省201</w:t>
      </w:r>
      <w:r>
        <w:rPr>
          <w:rFonts w:hint="eastAsia" w:ascii="仿宋" w:hAnsi="仿宋" w:eastAsia="仿宋"/>
          <w:w w:val="95"/>
          <w:sz w:val="32"/>
          <w:szCs w:val="32"/>
          <w:lang w:val="en-US" w:eastAsia="zh-CN"/>
        </w:rPr>
        <w:t>8-2020</w:t>
      </w:r>
      <w:r>
        <w:rPr>
          <w:rFonts w:hint="eastAsia" w:ascii="仿宋" w:hAnsi="仿宋" w:eastAsia="仿宋"/>
          <w:w w:val="95"/>
          <w:sz w:val="32"/>
          <w:szCs w:val="32"/>
        </w:rPr>
        <w:t>年农机购置补贴产品信息表》</w:t>
      </w:r>
      <w:r>
        <w:rPr>
          <w:rFonts w:hint="eastAsia" w:ascii="仿宋" w:hAnsi="仿宋" w:eastAsia="仿宋"/>
          <w:color w:val="2A2A29"/>
          <w:sz w:val="32"/>
          <w:szCs w:val="32"/>
        </w:rPr>
        <w:t>要求</w:t>
      </w:r>
      <w:r>
        <w:rPr>
          <w:rFonts w:hint="eastAsia" w:ascii="仿宋" w:hAnsi="仿宋" w:eastAsia="仿宋"/>
          <w:w w:val="95"/>
          <w:sz w:val="32"/>
          <w:szCs w:val="32"/>
        </w:rPr>
        <w:t>，</w:t>
      </w:r>
      <w:r>
        <w:rPr>
          <w:rFonts w:hint="eastAsia" w:ascii="仿宋" w:hAnsi="仿宋" w:eastAsia="仿宋"/>
          <w:color w:val="2A2A29"/>
          <w:sz w:val="32"/>
          <w:szCs w:val="32"/>
        </w:rPr>
        <w:t>按照“缩范围、控定额、促敞开”的补贴思路和绿色生态导向，</w:t>
      </w:r>
      <w:r>
        <w:rPr>
          <w:rFonts w:hint="eastAsia" w:ascii="仿宋" w:hAnsi="仿宋" w:eastAsia="仿宋"/>
          <w:w w:val="95"/>
          <w:sz w:val="32"/>
          <w:szCs w:val="32"/>
        </w:rPr>
        <w:t>我县选定耕整地机械、种植机械、田间管理机械、收获机械、动力机械等</w:t>
      </w:r>
      <w:r>
        <w:rPr>
          <w:rFonts w:hint="eastAsia" w:ascii="仿宋" w:hAnsi="仿宋" w:eastAsia="仿宋"/>
          <w:w w:val="95"/>
          <w:sz w:val="32"/>
          <w:szCs w:val="32"/>
          <w:lang w:val="en-US" w:eastAsia="zh-CN"/>
        </w:rPr>
        <w:t>14</w:t>
      </w:r>
      <w:r>
        <w:rPr>
          <w:rFonts w:hint="eastAsia" w:ascii="仿宋" w:hAnsi="仿宋" w:eastAsia="仿宋"/>
          <w:w w:val="95"/>
          <w:sz w:val="32"/>
          <w:szCs w:val="32"/>
        </w:rPr>
        <w:t>大类、</w:t>
      </w:r>
      <w:r>
        <w:rPr>
          <w:rFonts w:hint="eastAsia" w:ascii="仿宋" w:hAnsi="仿宋" w:eastAsia="仿宋"/>
          <w:w w:val="95"/>
          <w:sz w:val="32"/>
          <w:szCs w:val="32"/>
          <w:lang w:val="en-US" w:eastAsia="zh-CN"/>
        </w:rPr>
        <w:t>26</w:t>
      </w:r>
      <w:r>
        <w:rPr>
          <w:rFonts w:hint="eastAsia" w:ascii="仿宋" w:hAnsi="仿宋" w:eastAsia="仿宋"/>
          <w:w w:val="95"/>
          <w:sz w:val="32"/>
          <w:szCs w:val="32"/>
        </w:rPr>
        <w:t>小类、</w:t>
      </w:r>
      <w:r>
        <w:rPr>
          <w:rFonts w:hint="eastAsia" w:ascii="仿宋" w:hAnsi="仿宋" w:eastAsia="仿宋"/>
          <w:w w:val="95"/>
          <w:sz w:val="32"/>
          <w:szCs w:val="32"/>
          <w:lang w:val="en-US" w:eastAsia="zh-CN"/>
        </w:rPr>
        <w:t>53</w:t>
      </w:r>
      <w:r>
        <w:rPr>
          <w:rFonts w:hint="eastAsia" w:ascii="仿宋" w:hAnsi="仿宋" w:eastAsia="仿宋"/>
          <w:w w:val="95"/>
          <w:sz w:val="32"/>
          <w:szCs w:val="32"/>
        </w:rPr>
        <w:t>个品目机具作为201</w:t>
      </w:r>
      <w:r>
        <w:rPr>
          <w:rFonts w:hint="eastAsia" w:ascii="仿宋" w:hAnsi="仿宋" w:eastAsia="仿宋"/>
          <w:w w:val="95"/>
          <w:sz w:val="32"/>
          <w:szCs w:val="32"/>
          <w:lang w:val="en-US" w:eastAsia="zh-CN"/>
        </w:rPr>
        <w:t>9</w:t>
      </w:r>
      <w:r>
        <w:rPr>
          <w:rFonts w:hint="eastAsia" w:ascii="仿宋" w:hAnsi="仿宋" w:eastAsia="仿宋"/>
          <w:w w:val="95"/>
          <w:sz w:val="32"/>
          <w:szCs w:val="32"/>
        </w:rPr>
        <w:t>年农机购置补贴机具种类范围。</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11" w:firstLineChars="200"/>
        <w:textAlignment w:val="auto"/>
        <w:outlineLvl w:val="9"/>
        <w:rPr>
          <w:rFonts w:hint="eastAsia" w:ascii="楷体" w:hAnsi="楷体" w:eastAsia="楷体" w:cs="楷体"/>
          <w:b/>
          <w:bCs/>
          <w:w w:val="95"/>
          <w:sz w:val="32"/>
          <w:szCs w:val="32"/>
        </w:rPr>
      </w:pPr>
      <w:r>
        <w:rPr>
          <w:rFonts w:hint="eastAsia" w:ascii="楷体" w:hAnsi="楷体" w:eastAsia="楷体" w:cs="楷体"/>
          <w:b/>
          <w:bCs/>
          <w:w w:val="95"/>
          <w:sz w:val="32"/>
          <w:szCs w:val="32"/>
        </w:rPr>
        <w:t>（二）重点补贴机具</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选择深松机、免耕播种机、秸秆粉碎还田机、秸秆捡拾压捆机（含压捆机）、玉米收获机、薯类收获机、花生收获机、粮食烘干机、节水灌溉、高效施肥、残膜回收、畜禽粪便资源化利用与病死畜禽无害化处理等支持绿色发展的机具实行敞开补贴。</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为合理安排资金，优化补贴机具种类，充分发挥补贴政策的导向作用，提升农机化发展质量和效益，原则上对一些技术含量较低的小型农机具不再补贴。</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11" w:firstLineChars="200"/>
        <w:textAlignment w:val="auto"/>
        <w:outlineLvl w:val="9"/>
        <w:rPr>
          <w:rFonts w:hint="eastAsia" w:ascii="楷体" w:hAnsi="楷体" w:eastAsia="楷体" w:cs="楷体"/>
          <w:b/>
          <w:w w:val="95"/>
          <w:sz w:val="32"/>
          <w:szCs w:val="32"/>
        </w:rPr>
      </w:pPr>
      <w:r>
        <w:rPr>
          <w:rFonts w:hint="eastAsia" w:ascii="楷体" w:hAnsi="楷体" w:eastAsia="楷体" w:cs="楷体"/>
          <w:b/>
          <w:w w:val="95"/>
          <w:sz w:val="32"/>
          <w:szCs w:val="32"/>
        </w:rPr>
        <w:t>（三）补贴标准</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lang w:val="en-US"/>
        </w:rPr>
      </w:pPr>
      <w:r>
        <w:rPr>
          <w:rFonts w:hint="eastAsia" w:ascii="仿宋" w:hAnsi="仿宋" w:eastAsia="仿宋"/>
          <w:w w:val="95"/>
          <w:sz w:val="32"/>
          <w:szCs w:val="32"/>
        </w:rPr>
        <w:t>农机购置补贴机具分类及补贴额度按照《河南省201</w:t>
      </w:r>
      <w:r>
        <w:rPr>
          <w:rFonts w:hint="eastAsia" w:ascii="仿宋" w:hAnsi="仿宋" w:eastAsia="仿宋"/>
          <w:w w:val="95"/>
          <w:sz w:val="32"/>
          <w:szCs w:val="32"/>
          <w:lang w:val="en-US" w:eastAsia="zh-CN"/>
        </w:rPr>
        <w:t>8-2020</w:t>
      </w:r>
      <w:r>
        <w:rPr>
          <w:rFonts w:hint="eastAsia" w:ascii="仿宋" w:hAnsi="仿宋" w:eastAsia="仿宋"/>
          <w:w w:val="95"/>
          <w:sz w:val="32"/>
          <w:szCs w:val="32"/>
        </w:rPr>
        <w:t>年农机购置补贴机具补贴额一览表》执行。</w:t>
      </w:r>
      <w:r>
        <w:rPr>
          <w:rFonts w:hint="eastAsia" w:ascii="仿宋" w:hAnsi="仿宋" w:eastAsia="仿宋" w:cs="仿宋_GB2312"/>
          <w:w w:val="95"/>
          <w:sz w:val="32"/>
          <w:szCs w:val="32"/>
        </w:rPr>
        <w:t>对同类同档机具实行</w:t>
      </w:r>
      <w:r>
        <w:rPr>
          <w:rFonts w:hint="eastAsia" w:ascii="仿宋" w:hAnsi="仿宋" w:eastAsia="仿宋" w:cs="仿宋_GB2312"/>
          <w:w w:val="95"/>
          <w:sz w:val="32"/>
          <w:szCs w:val="32"/>
          <w:lang w:val="en-US" w:eastAsia="zh-CN"/>
        </w:rPr>
        <w:t>统一的补贴标准，即定额补贴。</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jc w:val="left"/>
        <w:textAlignment w:val="auto"/>
        <w:outlineLvl w:val="9"/>
        <w:rPr>
          <w:rFonts w:hint="eastAsia" w:ascii="仿宋" w:hAnsi="仿宋" w:eastAsia="仿宋"/>
          <w:w w:val="95"/>
          <w:sz w:val="32"/>
          <w:szCs w:val="32"/>
        </w:rPr>
      </w:pPr>
      <w:r>
        <w:rPr>
          <w:rFonts w:hint="eastAsia" w:ascii="仿宋" w:hAnsi="仿宋" w:eastAsia="仿宋"/>
          <w:w w:val="95"/>
          <w:sz w:val="32"/>
          <w:szCs w:val="32"/>
        </w:rPr>
        <w:t>   为鼓励支持农民购买粮食生产薄弱环节机具的积极性，是否给予累加补贴、需累加补贴的机具范围、补贴额度，具体操作按照省实施方案进行。</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firstLine="440"/>
        <w:jc w:val="left"/>
        <w:textAlignment w:val="auto"/>
        <w:outlineLvl w:val="9"/>
        <w:rPr>
          <w:rFonts w:hint="eastAsia" w:ascii="楷体" w:hAnsi="楷体" w:eastAsia="楷体" w:cs="楷体"/>
          <w:b/>
          <w:w w:val="95"/>
          <w:sz w:val="32"/>
          <w:szCs w:val="32"/>
        </w:rPr>
      </w:pPr>
      <w:r>
        <w:rPr>
          <w:rFonts w:hint="eastAsia" w:ascii="楷体" w:hAnsi="楷体" w:eastAsia="楷体" w:cs="楷体"/>
          <w:b/>
          <w:w w:val="95"/>
          <w:sz w:val="32"/>
          <w:szCs w:val="32"/>
        </w:rPr>
        <w:t>（四）补贴机具产品资质</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firstLine="440"/>
        <w:jc w:val="left"/>
        <w:textAlignment w:val="auto"/>
        <w:outlineLvl w:val="9"/>
        <w:rPr>
          <w:rFonts w:hint="eastAsia" w:ascii="仿宋" w:hAnsi="仿宋" w:eastAsia="仿宋"/>
          <w:w w:val="95"/>
          <w:sz w:val="32"/>
          <w:szCs w:val="32"/>
        </w:rPr>
      </w:pPr>
      <w:r>
        <w:rPr>
          <w:rFonts w:hint="eastAsia" w:ascii="仿宋" w:hAnsi="仿宋" w:eastAsia="仿宋"/>
          <w:w w:val="95"/>
          <w:sz w:val="32"/>
          <w:szCs w:val="32"/>
        </w:rPr>
        <w:t xml:space="preserve"> 补贴机具必须具备三个条件：一是补贴机具种类符合《舞阳县201</w:t>
      </w:r>
      <w:r>
        <w:rPr>
          <w:rFonts w:hint="eastAsia" w:ascii="仿宋" w:hAnsi="仿宋" w:eastAsia="仿宋"/>
          <w:w w:val="95"/>
          <w:sz w:val="32"/>
          <w:szCs w:val="32"/>
          <w:lang w:val="en-US" w:eastAsia="zh-CN"/>
        </w:rPr>
        <w:t>8-2020</w:t>
      </w:r>
      <w:r>
        <w:rPr>
          <w:rFonts w:hint="eastAsia" w:ascii="仿宋" w:hAnsi="仿宋" w:eastAsia="仿宋"/>
          <w:w w:val="95"/>
          <w:sz w:val="32"/>
          <w:szCs w:val="32"/>
        </w:rPr>
        <w:t>年农机购置补贴实施方案》要求；二是必须纳入</w:t>
      </w:r>
      <w:r>
        <w:rPr>
          <w:rFonts w:ascii="仿宋" w:hAnsi="仿宋" w:eastAsia="仿宋"/>
          <w:w w:val="95"/>
          <w:sz w:val="32"/>
          <w:szCs w:val="32"/>
        </w:rPr>
        <w:fldChar w:fldCharType="begin"/>
      </w:r>
      <w:r>
        <w:rPr>
          <w:rFonts w:ascii="仿宋" w:hAnsi="仿宋" w:eastAsia="仿宋"/>
          <w:w w:val="95"/>
          <w:sz w:val="32"/>
          <w:szCs w:val="32"/>
        </w:rPr>
        <w:instrText xml:space="preserve"> HYPERLINK "http://www.hnnj.gov.cn/SysManage/kindeditor/attached/file/20160517/20160517164423_3750.xlsx" \t "_blank" </w:instrText>
      </w:r>
      <w:r>
        <w:rPr>
          <w:rFonts w:ascii="仿宋" w:hAnsi="仿宋" w:eastAsia="仿宋"/>
          <w:w w:val="95"/>
          <w:sz w:val="32"/>
          <w:szCs w:val="32"/>
        </w:rPr>
        <w:fldChar w:fldCharType="separate"/>
      </w:r>
      <w:r>
        <w:rPr>
          <w:rFonts w:hint="eastAsia" w:ascii="仿宋" w:eastAsia="仿宋"/>
          <w:sz w:val="32"/>
          <w:szCs w:val="32"/>
        </w:rPr>
        <w:t>《河南省201</w:t>
      </w:r>
      <w:r>
        <w:rPr>
          <w:rFonts w:hint="eastAsia" w:ascii="仿宋" w:eastAsia="仿宋"/>
          <w:sz w:val="32"/>
          <w:szCs w:val="32"/>
          <w:lang w:val="en-US" w:eastAsia="zh-CN"/>
        </w:rPr>
        <w:t>8-2020</w:t>
      </w:r>
      <w:r>
        <w:rPr>
          <w:rFonts w:hint="eastAsia" w:ascii="仿宋" w:eastAsia="仿宋"/>
          <w:sz w:val="32"/>
          <w:szCs w:val="32"/>
        </w:rPr>
        <w:t>年农机购置补贴产品信息表》</w:t>
      </w:r>
      <w:r>
        <w:rPr>
          <w:rFonts w:ascii="仿宋" w:hAnsi="仿宋" w:eastAsia="仿宋"/>
          <w:w w:val="95"/>
          <w:sz w:val="32"/>
          <w:szCs w:val="32"/>
        </w:rPr>
        <w:fldChar w:fldCharType="end"/>
      </w:r>
      <w:r>
        <w:rPr>
          <w:rFonts w:hint="eastAsia" w:ascii="仿宋" w:hAnsi="仿宋" w:eastAsia="仿宋"/>
          <w:w w:val="95"/>
          <w:sz w:val="32"/>
          <w:szCs w:val="32"/>
        </w:rPr>
        <w:t>的产品；三是补贴机具产品须在明显位置固定标有生产企业、产品名称和型号、出厂编号、生产日期、执行标准等信息的永久性铭牌。</w:t>
      </w:r>
    </w:p>
    <w:p>
      <w:pPr>
        <w:keepNext w:val="0"/>
        <w:keepLines w:val="0"/>
        <w:pageBreakBefore w:val="0"/>
        <w:widowControl/>
        <w:kinsoku/>
        <w:wordWrap/>
        <w:overflowPunct/>
        <w:topLinePunct w:val="0"/>
        <w:autoSpaceDE/>
        <w:autoSpaceDN/>
        <w:bidi w:val="0"/>
        <w:spacing w:before="0" w:beforeLines="0" w:after="0" w:afterLines="0" w:line="600" w:lineRule="exact"/>
        <w:ind w:left="0" w:leftChars="0" w:right="0" w:rightChars="0" w:firstLine="440"/>
        <w:jc w:val="left"/>
        <w:textAlignment w:val="auto"/>
        <w:outlineLvl w:val="9"/>
        <w:rPr>
          <w:rFonts w:hint="eastAsia" w:ascii="仿宋" w:hAnsi="仿宋" w:eastAsia="仿宋"/>
          <w:w w:val="95"/>
          <w:sz w:val="32"/>
          <w:szCs w:val="32"/>
        </w:rPr>
      </w:pPr>
      <w:r>
        <w:rPr>
          <w:rFonts w:hint="eastAsia" w:ascii="仿宋" w:hAnsi="仿宋" w:eastAsia="仿宋"/>
          <w:w w:val="95"/>
          <w:sz w:val="32"/>
          <w:szCs w:val="32"/>
          <w:lang w:val="en-US" w:eastAsia="zh-CN"/>
        </w:rPr>
        <w:t xml:space="preserve"> </w:t>
      </w:r>
      <w:r>
        <w:rPr>
          <w:rFonts w:hint="eastAsia" w:ascii="仿宋" w:hAnsi="仿宋" w:eastAsia="仿宋"/>
          <w:w w:val="95"/>
          <w:sz w:val="32"/>
          <w:szCs w:val="32"/>
        </w:rPr>
        <w:t>对不符合以上条件的不予办理补贴手续，凡因铭牌不符合要求造成购机者无法申请补贴，所引起的纠纷和经济损失由农机生产企业自行负责。</w:t>
      </w:r>
    </w:p>
    <w:p>
      <w:pPr>
        <w:rPr>
          <w:rFonts w:hint="eastAsia" w:ascii="黑体" w:eastAsia="黑体"/>
          <w:sz w:val="32"/>
          <w:szCs w:val="32"/>
        </w:rPr>
      </w:pPr>
      <w:r>
        <w:rPr>
          <w:rFonts w:hint="eastAsia" w:ascii="黑体" w:eastAsia="黑体"/>
          <w:sz w:val="32"/>
          <w:szCs w:val="32"/>
          <w:lang w:val="en-US" w:eastAsia="zh-CN"/>
        </w:rPr>
        <w:t xml:space="preserve">    </w:t>
      </w:r>
      <w:r>
        <w:rPr>
          <w:rFonts w:hint="eastAsia" w:ascii="黑体" w:eastAsia="黑体"/>
          <w:sz w:val="32"/>
          <w:szCs w:val="32"/>
        </w:rPr>
        <w:t>五、补贴对象</w:t>
      </w:r>
    </w:p>
    <w:p>
      <w:pPr>
        <w:keepNext w:val="0"/>
        <w:keepLines w:val="0"/>
        <w:pageBreakBefore w:val="0"/>
        <w:kinsoku/>
        <w:wordWrap/>
        <w:overflowPunct/>
        <w:topLinePunct w:val="0"/>
        <w:autoSpaceDE/>
        <w:autoSpaceDN/>
        <w:bidi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补贴对象为我县直接从事农业生产的个人和农业生产经营组织。申请农机购置补贴对象较多而补贴资金不足时，按照</w:t>
      </w:r>
      <w:r>
        <w:rPr>
          <w:rFonts w:hint="eastAsia" w:ascii="仿宋" w:hAnsi="仿宋" w:eastAsia="仿宋"/>
          <w:w w:val="95"/>
          <w:sz w:val="32"/>
          <w:szCs w:val="32"/>
          <w:lang w:val="en-US" w:eastAsia="zh-CN"/>
        </w:rPr>
        <w:t>申请登记顺序和优先保证支持农业绿色发展机具</w:t>
      </w:r>
      <w:r>
        <w:rPr>
          <w:rFonts w:ascii="仿宋" w:hAnsi="仿宋" w:eastAsia="仿宋"/>
          <w:w w:val="95"/>
          <w:sz w:val="32"/>
          <w:szCs w:val="32"/>
        </w:rPr>
        <w:t>补贴</w:t>
      </w:r>
      <w:r>
        <w:rPr>
          <w:rFonts w:hint="eastAsia" w:ascii="仿宋" w:hAnsi="仿宋" w:eastAsia="仿宋"/>
          <w:w w:val="95"/>
          <w:sz w:val="32"/>
          <w:szCs w:val="32"/>
        </w:rPr>
        <w:t>确定补贴对象，</w:t>
      </w:r>
      <w:r>
        <w:rPr>
          <w:rFonts w:hint="eastAsia" w:ascii="仿宋" w:hAnsi="仿宋" w:eastAsia="仿宋"/>
          <w:w w:val="95"/>
          <w:sz w:val="32"/>
          <w:szCs w:val="32"/>
          <w:lang w:val="en-US" w:eastAsia="zh-CN"/>
        </w:rPr>
        <w:t>并将补贴对象信息进行公示，</w:t>
      </w:r>
      <w:r>
        <w:rPr>
          <w:rFonts w:hint="eastAsia" w:ascii="仿宋" w:hAnsi="仿宋" w:eastAsia="仿宋"/>
          <w:w w:val="95"/>
          <w:sz w:val="32"/>
          <w:szCs w:val="32"/>
        </w:rPr>
        <w:t>以公平、公正、实事求是为原则规范实施。</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补贴对象应到县农机主管部门办理所有补贴手续，补贴对象可自主选择补贴产品经销企业购机，也可通过企业直销等方式购机。按照权责一致原则，补贴对象应对自主购机行为和购买机具的真实性负责，承担相应风险。</w:t>
      </w:r>
    </w:p>
    <w:p>
      <w:pPr>
        <w:ind w:firstLine="640" w:firstLineChars="200"/>
        <w:rPr>
          <w:rFonts w:hint="eastAsia" w:ascii="黑体" w:hAnsi="仿宋" w:eastAsia="黑体" w:cs="仿宋"/>
          <w:sz w:val="32"/>
          <w:szCs w:val="32"/>
        </w:rPr>
      </w:pPr>
      <w:r>
        <w:rPr>
          <w:rFonts w:hint="eastAsia" w:ascii="黑体" w:hAnsi="仿宋" w:eastAsia="黑体" w:cs="仿宋"/>
          <w:sz w:val="32"/>
          <w:szCs w:val="32"/>
        </w:rPr>
        <w:t>六、补贴数量</w:t>
      </w:r>
    </w:p>
    <w:p>
      <w:pPr>
        <w:keepNext w:val="0"/>
        <w:keepLines w:val="0"/>
        <w:pageBreakBefore w:val="0"/>
        <w:kinsoku/>
        <w:wordWrap/>
        <w:overflowPunct/>
        <w:topLinePunct w:val="0"/>
        <w:autoSpaceDE/>
        <w:autoSpaceDN/>
        <w:bidi w:val="0"/>
        <w:adjustRightInd w:val="0"/>
        <w:snapToGrid w:val="0"/>
        <w:spacing w:before="0" w:beforeLines="0" w:after="0" w:afterLines="0" w:line="600" w:lineRule="exact"/>
        <w:ind w:left="0" w:leftChars="0" w:right="0" w:rightChars="0" w:firstLine="608" w:firstLineChars="200"/>
        <w:textAlignment w:val="auto"/>
        <w:outlineLvl w:val="9"/>
        <w:rPr>
          <w:rFonts w:hint="eastAsia" w:ascii="仿宋" w:hAnsi="仿宋" w:eastAsia="仿宋"/>
          <w:w w:val="95"/>
          <w:sz w:val="32"/>
          <w:szCs w:val="32"/>
        </w:rPr>
      </w:pPr>
      <w:r>
        <w:rPr>
          <w:rFonts w:hint="eastAsia" w:ascii="仿宋" w:hAnsi="仿宋" w:eastAsia="仿宋"/>
          <w:w w:val="95"/>
          <w:sz w:val="32"/>
          <w:szCs w:val="32"/>
        </w:rPr>
        <w:t>原则上每个补贴对象个人年度内享受补贴资金总额不超过20万元，农业生产经营组织年度内享受补贴资金总额不超过30万元。对已经报废老旧农机并取得拆解回收证明的补贴对象，可优先补贴。</w:t>
      </w:r>
    </w:p>
    <w:p>
      <w:pPr>
        <w:ind w:firstLine="640" w:firstLineChars="200"/>
        <w:rPr>
          <w:rFonts w:hint="eastAsia" w:ascii="黑体" w:eastAsia="黑体"/>
          <w:sz w:val="32"/>
          <w:szCs w:val="32"/>
        </w:rPr>
      </w:pPr>
      <w:r>
        <w:rPr>
          <w:rFonts w:hint="eastAsia" w:ascii="黑体" w:eastAsia="黑体"/>
          <w:sz w:val="32"/>
          <w:szCs w:val="32"/>
        </w:rPr>
        <w:t>七、补贴机具经销商</w:t>
      </w:r>
    </w:p>
    <w:p>
      <w:pPr>
        <w:adjustRightInd w:val="0"/>
        <w:snapToGrid w:val="0"/>
        <w:spacing w:line="360" w:lineRule="auto"/>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农机生产企业自主设定农业机械购置补贴产品经销商资质条件，自主确定补贴产品经销商。根据“谁确定、谁负责”的原则，农机生产企业应督促经销商守法诚信经营、严格规范操作、强化售后服务，并对违法违规补贴经销行为承担相应的责任。省、县级农机管理部门统一公布农机生产企业提供的本行政区域内的补贴经销商名单，并按照《农业部办公厅关于进一步规范农机购置补贴产品经营行为的通知》（农办机〔2012〕19号）有关规定加强监管。已列入黑名单的经销企业和个人不允许经营补贴产品。</w:t>
      </w:r>
    </w:p>
    <w:p>
      <w:pPr>
        <w:ind w:firstLine="640" w:firstLineChars="200"/>
        <w:rPr>
          <w:rFonts w:hint="eastAsia" w:ascii="黑体" w:eastAsia="黑体"/>
          <w:sz w:val="32"/>
          <w:szCs w:val="32"/>
        </w:rPr>
      </w:pPr>
      <w:r>
        <w:rPr>
          <w:rFonts w:hint="eastAsia" w:ascii="黑体" w:eastAsia="黑体"/>
          <w:sz w:val="32"/>
          <w:szCs w:val="32"/>
        </w:rPr>
        <w:t>八、制定补贴实施方案</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县农机部门会同同级财政部门根据当年《河南省农业机械购置补贴实施方案》，结合当地实际，制定当年农机购置补贴实施工作方案，报同级人民政府同意后，上报上一级农机部门会同财政部门审批后实施，并上</w:t>
      </w:r>
      <w:r>
        <w:rPr>
          <w:rFonts w:hint="eastAsia" w:ascii="仿宋_GB2312" w:hAnsi="仿宋" w:eastAsia="仿宋_GB2312" w:cs="仿宋"/>
          <w:color w:val="000000"/>
          <w:sz w:val="32"/>
          <w:szCs w:val="32"/>
          <w:lang w:val="en-US" w:eastAsia="zh-CN"/>
        </w:rPr>
        <w:t>报</w:t>
      </w:r>
      <w:r>
        <w:rPr>
          <w:rFonts w:hint="eastAsia" w:ascii="仿宋_GB2312" w:hAnsi="仿宋" w:eastAsia="仿宋_GB2312" w:cs="仿宋"/>
          <w:color w:val="000000"/>
          <w:sz w:val="32"/>
          <w:szCs w:val="32"/>
        </w:rPr>
        <w:t>省农机</w:t>
      </w:r>
      <w:r>
        <w:rPr>
          <w:rFonts w:hint="eastAsia" w:ascii="仿宋_GB2312" w:hAnsi="仿宋" w:eastAsia="仿宋_GB2312" w:cs="仿宋"/>
          <w:color w:val="000000"/>
          <w:sz w:val="32"/>
          <w:szCs w:val="32"/>
          <w:lang w:val="en-US" w:eastAsia="zh-CN"/>
        </w:rPr>
        <w:t>推广服务中心</w:t>
      </w:r>
      <w:r>
        <w:rPr>
          <w:rFonts w:hint="eastAsia" w:ascii="仿宋_GB2312" w:hAnsi="仿宋" w:eastAsia="仿宋_GB2312" w:cs="仿宋"/>
          <w:color w:val="000000"/>
          <w:sz w:val="32"/>
          <w:szCs w:val="32"/>
        </w:rPr>
        <w:t>、财政厅备案。</w:t>
      </w:r>
    </w:p>
    <w:p>
      <w:pPr>
        <w:ind w:firstLine="640" w:firstLineChars="200"/>
        <w:rPr>
          <w:rFonts w:hint="eastAsia" w:ascii="黑体" w:eastAsia="黑体"/>
          <w:sz w:val="32"/>
          <w:szCs w:val="32"/>
        </w:rPr>
      </w:pPr>
      <w:r>
        <w:rPr>
          <w:rFonts w:hint="eastAsia" w:ascii="黑体" w:eastAsia="黑体"/>
          <w:sz w:val="32"/>
          <w:szCs w:val="32"/>
        </w:rPr>
        <w:t>九、补贴实施程序及补贴资金结算</w:t>
      </w:r>
    </w:p>
    <w:p>
      <w:pPr>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严格执行政策公告，申请资格审核，确定补贴对象并核发《农机购置补贴</w:t>
      </w:r>
      <w:r>
        <w:rPr>
          <w:rFonts w:hint="eastAsia" w:ascii="仿宋_GB2312" w:hAnsi="仿宋" w:eastAsia="仿宋_GB2312" w:cs="仿宋"/>
          <w:color w:val="000000"/>
          <w:sz w:val="32"/>
          <w:szCs w:val="32"/>
          <w:lang w:val="en-US" w:eastAsia="zh-CN"/>
        </w:rPr>
        <w:t>资金申请表</w:t>
      </w:r>
      <w:r>
        <w:rPr>
          <w:rFonts w:hint="eastAsia" w:ascii="仿宋_GB2312" w:hAnsi="仿宋" w:eastAsia="仿宋_GB2312" w:cs="仿宋"/>
          <w:color w:val="000000"/>
          <w:sz w:val="32"/>
          <w:szCs w:val="32"/>
        </w:rPr>
        <w:t>》，核实办理机具材料并公示，结算材料审核，支付补贴款等程序。具体以当年制定的《农业机械购置补贴实施方案》规定为准。</w:t>
      </w:r>
    </w:p>
    <w:p>
      <w:pPr>
        <w:spacing w:line="64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补贴对象按照规定程序向补贴机具经销企业购买补贴机具，才能享受补贴资金。凡是没有严格按规定程序的购机行为，一律不能享受补贴资金。补贴资金结算由财政局直接将</w:t>
      </w:r>
      <w:r>
        <w:rPr>
          <w:rFonts w:hint="eastAsia" w:ascii="仿宋_GB2312" w:hAnsi="仿宋" w:eastAsia="仿宋_GB2312"/>
          <w:sz w:val="32"/>
          <w:szCs w:val="32"/>
        </w:rPr>
        <w:t>补贴资金拨付到县承办金融机构，同时将农机补贴核实结果表分别抄送县承办金融机构及乡镇财政所。乡镇财政所会同承办金融机构在7个工作日内将补贴资金存入购机农民的补贴存款卡（折）。</w:t>
      </w:r>
    </w:p>
    <w:p>
      <w:pPr>
        <w:ind w:firstLine="640" w:firstLineChars="200"/>
        <w:rPr>
          <w:rFonts w:hint="eastAsia" w:ascii="黑体" w:eastAsia="黑体"/>
          <w:sz w:val="32"/>
          <w:szCs w:val="32"/>
        </w:rPr>
      </w:pPr>
      <w:r>
        <w:rPr>
          <w:rFonts w:hint="eastAsia" w:ascii="黑体" w:eastAsia="黑体"/>
          <w:sz w:val="32"/>
          <w:szCs w:val="32"/>
        </w:rPr>
        <w:t>十、公告享受农机购置补贴资金情况</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县农机部门将当年享受农机购置补贴农户情况公布到</w:t>
      </w:r>
      <w:r>
        <w:rPr>
          <w:rFonts w:hint="eastAsia" w:ascii="仿宋_GB2312" w:hAnsi="仿宋" w:eastAsia="仿宋_GB2312" w:cs="仿宋"/>
          <w:color w:val="000000"/>
          <w:sz w:val="32"/>
          <w:szCs w:val="32"/>
          <w:lang w:eastAsia="zh-CN"/>
        </w:rPr>
        <w:t>农机购置补贴信息公开专栏，</w:t>
      </w:r>
      <w:r>
        <w:rPr>
          <w:rFonts w:hint="eastAsia" w:ascii="仿宋_GB2312" w:hAnsi="仿宋" w:eastAsia="仿宋_GB2312" w:cs="仿宋"/>
          <w:color w:val="000000"/>
          <w:sz w:val="32"/>
          <w:szCs w:val="32"/>
        </w:rPr>
        <w:t>并对已购补贴机具进行核对、登记、编号，建立购机补贴档案。农机补贴资金应在当年兑现支付，当年有结余的，</w:t>
      </w:r>
      <w:r>
        <w:rPr>
          <w:rFonts w:hint="eastAsia" w:ascii="仿宋_GB2312" w:hAnsi="仿宋" w:eastAsia="仿宋_GB2312"/>
          <w:sz w:val="32"/>
          <w:szCs w:val="32"/>
        </w:rPr>
        <w:t>在不改变资金用途的前提下，下一年继续滚动使用。</w:t>
      </w:r>
    </w:p>
    <w:p>
      <w:pPr>
        <w:ind w:firstLine="640" w:firstLineChars="200"/>
        <w:rPr>
          <w:rFonts w:hint="eastAsia" w:ascii="黑体" w:eastAsia="黑体"/>
          <w:sz w:val="32"/>
          <w:szCs w:val="32"/>
        </w:rPr>
      </w:pPr>
      <w:r>
        <w:rPr>
          <w:rFonts w:hint="eastAsia" w:ascii="黑体" w:eastAsia="黑体"/>
          <w:sz w:val="32"/>
          <w:szCs w:val="32"/>
        </w:rPr>
        <w:t>十一、监督和检查</w:t>
      </w:r>
    </w:p>
    <w:p>
      <w:pPr>
        <w:rPr>
          <w:rFonts w:hint="eastAsia" w:ascii="仿宋_GB2312" w:hAnsi="仿宋" w:eastAsia="仿宋_GB2312" w:cs="仿宋"/>
          <w:sz w:val="32"/>
          <w:szCs w:val="32"/>
        </w:rPr>
      </w:pPr>
      <w:r>
        <w:rPr>
          <w:rFonts w:hint="eastAsia" w:ascii="仿宋_GB2312" w:eastAsia="仿宋_GB2312"/>
          <w:sz w:val="32"/>
          <w:szCs w:val="32"/>
        </w:rPr>
        <w:t>农机补贴资金必须专款专用，不得挤占、截留、挪用。</w:t>
      </w:r>
      <w:r>
        <w:rPr>
          <w:rFonts w:hint="eastAsia" w:ascii="仿宋_GB2312" w:hAnsi="仿宋" w:eastAsia="仿宋_GB2312" w:cs="仿宋"/>
          <w:color w:val="000000"/>
          <w:sz w:val="32"/>
          <w:szCs w:val="32"/>
        </w:rPr>
        <w:t>县农机主管部门要加强对资金使用情况的管理和检查，自觉接受财政、审计部门的监督。加大监督力度，县农机、财政部门要做好专项资金管理、检查验收、绩效考评监督等工作，确保补贴政策的贯彻实施和农机补贴资金专款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D7BF7"/>
    <w:multiLevelType w:val="singleLevel"/>
    <w:tmpl w:val="547D7BF7"/>
    <w:lvl w:ilvl="0" w:tentative="0">
      <w:start w:val="1"/>
      <w:numFmt w:val="chineseCounting"/>
      <w:suff w:val="nothing"/>
      <w:lvlText w:val="%1、"/>
      <w:lvlJc w:val="left"/>
    </w:lvl>
  </w:abstractNum>
  <w:abstractNum w:abstractNumId="1">
    <w:nsid w:val="547D7DB2"/>
    <w:multiLevelType w:val="singleLevel"/>
    <w:tmpl w:val="547D7DB2"/>
    <w:lvl w:ilvl="0" w:tentative="0">
      <w:start w:val="3"/>
      <w:numFmt w:val="chineseCounting"/>
      <w:suff w:val="nothing"/>
      <w:lvlText w:val="%1、"/>
      <w:lvlJc w:val="left"/>
      <w:rPr>
        <w:rFonts w:hint="eastAsia" w:ascii="黑体" w:eastAsia="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4D1049"/>
    <w:rsid w:val="178032CF"/>
    <w:rsid w:val="1F5C704A"/>
    <w:rsid w:val="2AA10F69"/>
    <w:rsid w:val="2FFF1C97"/>
    <w:rsid w:val="3B013879"/>
    <w:rsid w:val="42557A3F"/>
    <w:rsid w:val="44F879EB"/>
    <w:rsid w:val="4506084C"/>
    <w:rsid w:val="5DBC5B0E"/>
    <w:rsid w:val="5F6035EF"/>
    <w:rsid w:val="6CF41A01"/>
    <w:rsid w:val="76320000"/>
    <w:rsid w:val="78FD1753"/>
    <w:rsid w:val="794D1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rPr>
  </w:style>
  <w:style w:type="character" w:styleId="8">
    <w:name w:val="page number"/>
    <w:basedOn w:val="6"/>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2020-11-27T03:02:00Z</dcterms:created>
  <dc:creator>Administrator</dc:creator>
  <cp:lastModifiedBy>Administrator</cp:lastModifiedBy>
  <dcterms:modified xsi:type="dcterms:W3CDTF">2020-11-27T07:11:05Z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