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文峰区</w:t>
      </w: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年农机购置补贴实施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情况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年，我区农机补贴工作，在市局和区委、区政府的正确领导下，以科学发展观为指导，以建设现代农业，低碳环保为目标，紧紧围绕提高农业机械化装备水平、作业水平，认真落实农机购置补贴强农惠农政策，使补贴农机具在三夏三秋生产中发挥积极作用，提高了我区农机化水平，增加了农民收入，促进了粮食丰产丰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年农机购置补贴实施情况公布如下：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8年</w:t>
      </w:r>
      <w:r>
        <w:rPr>
          <w:rFonts w:hint="eastAsia" w:ascii="仿宋_GB2312" w:eastAsia="仿宋_GB2312"/>
          <w:sz w:val="32"/>
          <w:szCs w:val="32"/>
        </w:rPr>
        <w:t>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补贴资金用于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2019年农机补贴工作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我区采取“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666666"/>
          <w:spacing w:val="0"/>
          <w:sz w:val="32"/>
          <w:szCs w:val="32"/>
          <w:shd w:val="clear" w:color="auto" w:fill="FFFFFF"/>
        </w:rPr>
        <w:t>自主购机、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定额补贴、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先购后补、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县级结算、直补到卡（户）”的补贴方式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全年共使用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补贴</w:t>
      </w:r>
      <w:r>
        <w:rPr>
          <w:rFonts w:hint="eastAsia" w:ascii="仿宋_GB2312" w:hAnsi="宋体" w:eastAsia="仿宋_GB2312"/>
          <w:sz w:val="32"/>
          <w:szCs w:val="32"/>
        </w:rPr>
        <w:t>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29.105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</w:rPr>
        <w:t>补贴拖拉机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台，玉米</w:t>
      </w:r>
      <w:r>
        <w:rPr>
          <w:rFonts w:hint="eastAsia" w:ascii="仿宋_GB2312" w:eastAsia="仿宋_GB2312"/>
          <w:sz w:val="32"/>
          <w:lang w:eastAsia="zh-CN"/>
        </w:rPr>
        <w:t>收获机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台，</w:t>
      </w:r>
      <w:r>
        <w:rPr>
          <w:rFonts w:hint="eastAsia" w:ascii="仿宋_GB2312" w:eastAsia="仿宋_GB2312"/>
          <w:sz w:val="32"/>
          <w:lang w:eastAsia="zh-CN"/>
        </w:rPr>
        <w:t>谷物联合</w:t>
      </w:r>
      <w:r>
        <w:rPr>
          <w:rFonts w:hint="eastAsia" w:ascii="仿宋_GB2312" w:eastAsia="仿宋_GB2312"/>
          <w:sz w:val="32"/>
        </w:rPr>
        <w:t>收割机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台，旋耕机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台，秸杆</w:t>
      </w:r>
      <w:r>
        <w:rPr>
          <w:rFonts w:hint="eastAsia" w:ascii="仿宋_GB2312" w:eastAsia="仿宋_GB2312"/>
          <w:sz w:val="32"/>
          <w:lang w:eastAsia="zh-CN"/>
        </w:rPr>
        <w:t>粉碎</w:t>
      </w:r>
      <w:r>
        <w:rPr>
          <w:rFonts w:hint="eastAsia" w:ascii="仿宋_GB2312" w:eastAsia="仿宋_GB2312"/>
          <w:sz w:val="32"/>
        </w:rPr>
        <w:t>还田机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台，</w:t>
      </w:r>
      <w:r>
        <w:rPr>
          <w:rFonts w:hint="eastAsia" w:ascii="仿宋_GB2312" w:eastAsia="仿宋_GB2312"/>
          <w:sz w:val="32"/>
          <w:lang w:eastAsia="zh-CN"/>
        </w:rPr>
        <w:t>条播机</w:t>
      </w:r>
      <w:r>
        <w:rPr>
          <w:rFonts w:hint="eastAsia" w:ascii="仿宋_GB2312" w:eastAsia="仿宋_GB2312"/>
          <w:sz w:val="32"/>
          <w:lang w:val="en-US" w:eastAsia="zh-CN"/>
        </w:rPr>
        <w:t>1台，</w:t>
      </w:r>
      <w:r>
        <w:rPr>
          <w:rFonts w:hint="eastAsia" w:ascii="仿宋_GB2312" w:eastAsia="仿宋_GB2312"/>
          <w:sz w:val="32"/>
        </w:rPr>
        <w:t>免耕播种机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台，</w:t>
      </w:r>
      <w:r>
        <w:rPr>
          <w:rFonts w:hint="eastAsia" w:ascii="仿宋_GB2312" w:eastAsia="仿宋_GB2312"/>
          <w:sz w:val="32"/>
          <w:lang w:eastAsia="zh-CN"/>
        </w:rPr>
        <w:t>微耕机</w:t>
      </w:r>
      <w:r>
        <w:rPr>
          <w:rFonts w:hint="eastAsia" w:ascii="仿宋_GB2312" w:eastAsia="仿宋_GB2312"/>
          <w:sz w:val="32"/>
          <w:lang w:val="en-US" w:eastAsia="zh-CN"/>
        </w:rPr>
        <w:t>1台，喷灌机1台，铧式犁1台，补贴机具21台，</w:t>
      </w:r>
      <w:r>
        <w:rPr>
          <w:rFonts w:hint="eastAsia" w:ascii="仿宋_GB2312" w:eastAsia="仿宋_GB2312"/>
          <w:sz w:val="32"/>
        </w:rPr>
        <w:t>受益农户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中央补贴资金使用比例97.02%。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农机购置补资金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已全部完成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文峰区</w:t>
      </w:r>
      <w:r>
        <w:rPr>
          <w:rFonts w:hint="eastAsia" w:ascii="仿宋_GB2312" w:hAnsi="宋体" w:eastAsia="仿宋_GB2312"/>
          <w:sz w:val="32"/>
          <w:szCs w:val="32"/>
        </w:rPr>
        <w:t>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业农村水利局</w:t>
      </w:r>
    </w:p>
    <w:p>
      <w:pPr>
        <w:spacing w:line="600" w:lineRule="exact"/>
        <w:ind w:firstLine="720" w:firstLineChars="225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122E"/>
    <w:rsid w:val="2F0F0B82"/>
    <w:rsid w:val="32100997"/>
    <w:rsid w:val="43B25278"/>
    <w:rsid w:val="54F93C69"/>
    <w:rsid w:val="6D1475D2"/>
    <w:rsid w:val="77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niki安</cp:lastModifiedBy>
  <cp:lastPrinted>2019-12-26T03:26:00Z</cp:lastPrinted>
  <dcterms:modified xsi:type="dcterms:W3CDTF">2020-11-19T07:08:31Z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