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禹州市农机购置补贴进展情况汇报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4E434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宋体" w:hAnsi="宋体" w:eastAsia="宋体" w:cs="宋体"/>
          <w:sz w:val="30"/>
          <w:szCs w:val="30"/>
        </w:rPr>
        <w:t>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河南省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2018--2020年农业机械购置补贴实施指导意见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的通知，《禹州市农业农村局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禹州市农业机械管理局   禹州市财政局关于做好20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的农机购置补贴工作的通知》（禹农机【20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】1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号）</w:t>
      </w:r>
      <w:r>
        <w:rPr>
          <w:rFonts w:hint="eastAsia" w:ascii="宋体" w:hAnsi="宋体" w:eastAsia="宋体" w:cs="宋体"/>
          <w:color w:val="4E4342"/>
          <w:sz w:val="30"/>
          <w:szCs w:val="30"/>
        </w:rPr>
        <w:t>要求，结合我市实际情况，采取有力措施，认真抓好、管好、用好农机购置补贴资金。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现将补贴工作进展情况汇报如下：</w:t>
      </w:r>
    </w:p>
    <w:p>
      <w:pPr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  <w:t>2020年我市农机购置补贴资金共计</w:t>
      </w:r>
      <w:r>
        <w:rPr>
          <w:rFonts w:hint="eastAsia" w:ascii="宋体" w:hAnsi="宋体" w:cs="宋体"/>
          <w:color w:val="4E4342"/>
          <w:sz w:val="32"/>
          <w:szCs w:val="32"/>
          <w:lang w:val="en-US" w:eastAsia="zh-CN"/>
        </w:rPr>
        <w:t>932</w:t>
      </w:r>
      <w:r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  <w:t>.216万元，第一批于7月10日前办理结束，进入结算状态，受益农户169户，补贴机具202台套，使用资金129.889万元，相关手续材料已递交市财政部门。第二批于9月28日办理结束，受益农户228户，补贴机具297台，使用资金197.939万元，正在进行结算相关手续整理。</w:t>
      </w:r>
      <w:r>
        <w:rPr>
          <w:rFonts w:hint="eastAsia" w:ascii="宋体" w:hAnsi="宋体" w:cs="宋体"/>
          <w:color w:val="4E4342"/>
          <w:sz w:val="32"/>
          <w:szCs w:val="32"/>
          <w:lang w:val="en-US" w:eastAsia="zh-CN"/>
        </w:rPr>
        <w:t>剩余资金755.388万元，2020年第三批已办理农户31户，补贴机具40台，使用资金40.445万元，剩余563.943将继续实施，做到应补尽补。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禹州市农机局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30B3"/>
    <w:rsid w:val="0ACC28B7"/>
    <w:rsid w:val="0CC60B17"/>
    <w:rsid w:val="106B5A22"/>
    <w:rsid w:val="11EB7799"/>
    <w:rsid w:val="14535B00"/>
    <w:rsid w:val="17E936CE"/>
    <w:rsid w:val="18B36B43"/>
    <w:rsid w:val="1B2107DF"/>
    <w:rsid w:val="1E8D1F46"/>
    <w:rsid w:val="26316A93"/>
    <w:rsid w:val="282503D7"/>
    <w:rsid w:val="28735051"/>
    <w:rsid w:val="2B9B2FB0"/>
    <w:rsid w:val="2EC36BC5"/>
    <w:rsid w:val="2FF533BC"/>
    <w:rsid w:val="30B74112"/>
    <w:rsid w:val="32061B45"/>
    <w:rsid w:val="324105E2"/>
    <w:rsid w:val="33C4445B"/>
    <w:rsid w:val="34F211BE"/>
    <w:rsid w:val="35644CC6"/>
    <w:rsid w:val="369A356E"/>
    <w:rsid w:val="375F0098"/>
    <w:rsid w:val="3D49315C"/>
    <w:rsid w:val="3E9103F9"/>
    <w:rsid w:val="40020EE7"/>
    <w:rsid w:val="40DB31A8"/>
    <w:rsid w:val="44F23D63"/>
    <w:rsid w:val="4543725C"/>
    <w:rsid w:val="457D1583"/>
    <w:rsid w:val="4DEC120C"/>
    <w:rsid w:val="51EF424A"/>
    <w:rsid w:val="535D7BE0"/>
    <w:rsid w:val="59AA6D5A"/>
    <w:rsid w:val="5DA260A1"/>
    <w:rsid w:val="62EB49C3"/>
    <w:rsid w:val="64525356"/>
    <w:rsid w:val="65130DE5"/>
    <w:rsid w:val="664E0E7C"/>
    <w:rsid w:val="699B559E"/>
    <w:rsid w:val="6A0A5298"/>
    <w:rsid w:val="6DC25F83"/>
    <w:rsid w:val="6DC460D8"/>
    <w:rsid w:val="76443733"/>
    <w:rsid w:val="7AC07CD9"/>
    <w:rsid w:val="7D0D49D9"/>
    <w:rsid w:val="7DF67405"/>
    <w:rsid w:val="7F4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Paragraphs>10</Paragraphs>
  <TotalTime>14</TotalTime>
  <ScaleCrop>false</ScaleCrop>
  <LinksUpToDate>false</LinksUpToDate>
  <CharactersWithSpaces>336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2019-10-08T05:54:00Z</dcterms:created>
  <dc:creator>Administrator</dc:creator>
  <cp:lastModifiedBy>Administrator</cp:lastModifiedBy>
  <dcterms:modified xsi:type="dcterms:W3CDTF">2020-11-15T06:44:01Z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