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市城乡一体化</w:t>
      </w:r>
      <w:r>
        <w:rPr>
          <w:rFonts w:hint="eastAsia" w:ascii="仿宋" w:hAnsi="仿宋" w:eastAsia="仿宋" w:cs="仿宋"/>
          <w:sz w:val="32"/>
          <w:szCs w:val="32"/>
        </w:rPr>
        <w:t>示范区农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械购置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投诉咨询联系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:0371-23836036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0098"/>
    <w:rsid w:val="498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