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汝南县2019年农机购置补贴工作</w:t>
      </w:r>
    </w:p>
    <w:p>
      <w:pPr>
        <w:jc w:val="center"/>
        <w:rPr>
          <w:rFonts w:hint="eastAsia"/>
          <w:b/>
          <w:bCs/>
          <w:sz w:val="44"/>
          <w:szCs w:val="44"/>
          <w:lang w:val="en-US" w:eastAsia="zh-CN"/>
        </w:rPr>
      </w:pPr>
      <w:r>
        <w:rPr>
          <w:rFonts w:hint="eastAsia"/>
          <w:b/>
          <w:bCs/>
          <w:sz w:val="44"/>
          <w:szCs w:val="44"/>
          <w:lang w:val="en-US" w:eastAsia="zh-CN"/>
        </w:rPr>
        <w:t>实施情况汇报</w:t>
      </w:r>
    </w:p>
    <w:p>
      <w:pPr>
        <w:jc w:val="center"/>
        <w:rPr>
          <w:rFonts w:hint="eastAsia"/>
          <w:b/>
          <w:bCs/>
          <w:sz w:val="24"/>
          <w:szCs w:val="24"/>
          <w:lang w:val="en-US" w:eastAsia="zh-CN"/>
        </w:rPr>
      </w:pPr>
    </w:p>
    <w:p>
      <w:pPr>
        <w:ind w:firstLine="602" w:firstLineChars="200"/>
        <w:rPr>
          <w:rFonts w:hint="eastAsia"/>
          <w:sz w:val="30"/>
          <w:szCs w:val="30"/>
          <w:lang w:val="en-US" w:eastAsia="zh-CN"/>
        </w:rPr>
      </w:pPr>
      <w:r>
        <w:rPr>
          <w:rFonts w:hint="eastAsia"/>
          <w:b/>
          <w:bCs/>
          <w:sz w:val="30"/>
          <w:szCs w:val="30"/>
          <w:lang w:val="en-US" w:eastAsia="zh-CN"/>
        </w:rPr>
        <w:t>一、积极做好准备工作</w:t>
      </w:r>
    </w:p>
    <w:p>
      <w:pPr>
        <w:ind w:firstLine="600" w:firstLineChars="200"/>
        <w:rPr>
          <w:rFonts w:hint="eastAsia"/>
          <w:sz w:val="30"/>
          <w:szCs w:val="30"/>
          <w:lang w:val="en-US" w:eastAsia="zh-CN"/>
        </w:rPr>
      </w:pPr>
      <w:r>
        <w:rPr>
          <w:rFonts w:hint="eastAsia"/>
          <w:sz w:val="30"/>
          <w:szCs w:val="30"/>
          <w:lang w:val="en-US" w:eastAsia="zh-CN"/>
        </w:rPr>
        <w:t>为确保2019年农机购置补贴工作的顺利开展，县农机局坚持早计划，早部署，采取多种措施，提前做好准备工作。一是做好摸底调查。组织专人走访农机大户、农机专业合作社及农机产销企业，进行调查摸底，详细了解农民购机需求，做到心中有数。二是加大宣传力度。抓住农闲有利时机，广泛宣传农机购置补贴政策以及农机补贴手机App 的使用方法，进一步加大补贴政策宣传力度，扩大社会公众知晓度，激发农民购机用机积极性。三是搞好咨询服务。组织专人接待、开通咨询热线，及时详细地为购机群众做好政策解读。四是加强警示教育。组织补贴办工作人员、经销企业代表召开农机购置补贴警示教育会，认真学习相关规定，提高廉洁自律意识，筑牢拒腐防变防线。</w:t>
      </w:r>
    </w:p>
    <w:p>
      <w:pPr>
        <w:numPr>
          <w:ilvl w:val="0"/>
          <w:numId w:val="1"/>
        </w:numPr>
        <w:ind w:firstLine="602" w:firstLineChars="200"/>
        <w:rPr>
          <w:rFonts w:hint="eastAsia"/>
          <w:b/>
          <w:bCs/>
          <w:sz w:val="30"/>
          <w:szCs w:val="30"/>
          <w:lang w:val="en-US" w:eastAsia="zh-CN"/>
        </w:rPr>
      </w:pPr>
      <w:r>
        <w:rPr>
          <w:rFonts w:hint="eastAsia"/>
          <w:b/>
          <w:bCs/>
          <w:sz w:val="30"/>
          <w:szCs w:val="30"/>
          <w:lang w:val="en-US" w:eastAsia="zh-CN"/>
        </w:rPr>
        <w:t>补贴工作实施情况</w:t>
      </w:r>
    </w:p>
    <w:p>
      <w:pPr>
        <w:numPr>
          <w:ilvl w:val="0"/>
          <w:numId w:val="0"/>
        </w:numPr>
        <w:ind w:firstLine="600" w:firstLineChars="200"/>
        <w:rPr>
          <w:rFonts w:hint="eastAsia"/>
          <w:sz w:val="30"/>
          <w:szCs w:val="30"/>
          <w:lang w:val="en-US" w:eastAsia="zh-CN"/>
        </w:rPr>
      </w:pPr>
      <w:r>
        <w:rPr>
          <w:rFonts w:hint="eastAsia"/>
          <w:sz w:val="30"/>
          <w:szCs w:val="30"/>
          <w:lang w:val="en-US" w:eastAsia="zh-CN"/>
        </w:rPr>
        <w:t>市农机购置补贴工作会议后，县农机局及时向县委、县政府汇报，县委、县政府领导高度重视，9月20日召开了农机购置补贴工作领导小组工作会，研究制定了《2019年汝南县农机购置补贴实施方案》。经县农机购置补贴领导小组同意，9月27日召开各乡镇街道农业中心主任和相关工作人员参加的农机补贴工作会，正式拉开了汝南县农机购置补贴工作序幕。</w:t>
      </w:r>
    </w:p>
    <w:p>
      <w:pPr>
        <w:ind w:firstLine="600" w:firstLineChars="200"/>
        <w:rPr>
          <w:rFonts w:hint="eastAsia"/>
          <w:sz w:val="30"/>
          <w:szCs w:val="30"/>
          <w:lang w:val="en-US" w:eastAsia="zh-CN"/>
        </w:rPr>
      </w:pPr>
      <w:r>
        <w:rPr>
          <w:rFonts w:hint="eastAsia"/>
          <w:sz w:val="30"/>
          <w:szCs w:val="30"/>
          <w:lang w:val="en-US" w:eastAsia="zh-CN"/>
        </w:rPr>
        <w:t>按照省农机补贴指导意见有关精神，全面运用农机购置补贴辅助管理系统，在全县范围内推广使用手机APP开展补贴申请，充分利用信息化手段，进一步优化补贴申请受理、资格审核、机具核验、受益公示等工作，切实加快我县农机购置补贴工作进程。结合我县实际情况，采取了下乡入社、分乡镇集中设点核实核验，送服务上门，实现了“让购机户跑一趟办成补贴手续”。2019年下达汝南县农机购置补贴中央资金2510万元,后调增中央补贴资金750万元，加上去年剩余中央补贴资金4.288万元，合计中央补贴资金3264.288万元。截止到12月12日，汝南县共受理农机补贴申请2236份，核实补贴农机具2236台，使用农机购置补贴中央资金3263.32万元，中央补贴资金使用比例为99.97%。其中，第一批农机补贴机具1107台，使用中央补贴资金2027.29万元，处于已结算状态；第二批农机补贴机具1129台，使用中央补贴资金1236.03万元，尚处于公示状态。</w:t>
      </w:r>
    </w:p>
    <w:p>
      <w:pPr>
        <w:ind w:firstLine="600" w:firstLineChars="200"/>
        <w:rPr>
          <w:rFonts w:hint="eastAsia"/>
          <w:sz w:val="30"/>
          <w:szCs w:val="30"/>
          <w:lang w:val="en-US" w:eastAsia="zh-CN"/>
        </w:rPr>
      </w:pPr>
      <w:r>
        <w:rPr>
          <w:rFonts w:hint="eastAsia"/>
          <w:sz w:val="30"/>
          <w:szCs w:val="30"/>
          <w:lang w:val="en-US" w:eastAsia="zh-CN"/>
        </w:rPr>
        <w:t>止目前，汝南县2019年农机购置补贴工作已接近尾声，县农机局协同财政局正在整理补贴对象资金结算和补贴资金发放材料，分期分批按规定将补贴资金通过“一卡（折）通”发放至购机者提供的账户上。</w:t>
      </w:r>
    </w:p>
    <w:p>
      <w:pPr>
        <w:ind w:firstLine="600" w:firstLineChars="200"/>
        <w:rPr>
          <w:rFonts w:hint="eastAsia"/>
          <w:sz w:val="30"/>
          <w:szCs w:val="30"/>
          <w:lang w:val="en-US" w:eastAsia="zh-CN"/>
        </w:rPr>
      </w:pPr>
    </w:p>
    <w:p>
      <w:pPr>
        <w:ind w:firstLine="3600" w:firstLineChars="1200"/>
        <w:rPr>
          <w:rFonts w:hint="eastAsia"/>
          <w:sz w:val="30"/>
          <w:szCs w:val="30"/>
          <w:lang w:val="en-US" w:eastAsia="zh-CN"/>
        </w:rPr>
      </w:pPr>
    </w:p>
    <w:p>
      <w:pPr>
        <w:ind w:firstLine="3600" w:firstLineChars="1200"/>
        <w:rPr>
          <w:rFonts w:hint="eastAsia"/>
          <w:sz w:val="30"/>
          <w:szCs w:val="30"/>
          <w:lang w:val="en-US" w:eastAsia="zh-CN"/>
        </w:rPr>
      </w:pPr>
      <w:r>
        <w:rPr>
          <w:rFonts w:hint="eastAsia"/>
          <w:sz w:val="30"/>
          <w:szCs w:val="30"/>
          <w:lang w:val="en-US" w:eastAsia="zh-CN"/>
        </w:rPr>
        <w:t>汝南县农业机械管理局</w:t>
      </w:r>
    </w:p>
    <w:p>
      <w:pPr>
        <w:ind w:firstLine="3900" w:firstLineChars="1300"/>
        <w:rPr>
          <w:rFonts w:hint="default"/>
          <w:sz w:val="30"/>
          <w:szCs w:val="30"/>
          <w:lang w:val="en-US" w:eastAsia="zh-CN"/>
        </w:rPr>
      </w:pPr>
      <w:r>
        <w:rPr>
          <w:rFonts w:hint="eastAsia"/>
          <w:sz w:val="30"/>
          <w:szCs w:val="30"/>
          <w:lang w:val="en-US" w:eastAsia="zh-CN"/>
        </w:rPr>
        <w:t>2019年12月25</w:t>
      </w:r>
      <w:bookmarkStart w:id="0" w:name="_GoBack"/>
      <w:bookmarkEnd w:id="0"/>
      <w:r>
        <w:rPr>
          <w:rFonts w:hint="eastAsia"/>
          <w:sz w:val="30"/>
          <w:szCs w:val="30"/>
          <w:lang w:val="en-US" w:eastAsia="zh-CN"/>
        </w:rPr>
        <w:t>日</w:t>
      </w:r>
    </w:p>
    <w:p>
      <w:pPr>
        <w:tabs>
          <w:tab w:val="left" w:pos="651"/>
        </w:tabs>
        <w:jc w:val="left"/>
        <w:rPr>
          <w:rFonts w:hint="eastAsia" w:ascii="宋体" w:hAnsi="宋体" w:eastAsia="宋体" w:cs="宋体"/>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DD931A"/>
    <w:multiLevelType w:val="singleLevel"/>
    <w:tmpl w:val="E8DD93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D071E"/>
    <w:rsid w:val="011D071E"/>
    <w:rsid w:val="01EC2CB5"/>
    <w:rsid w:val="03ED519E"/>
    <w:rsid w:val="1C146DB6"/>
    <w:rsid w:val="1E5B017E"/>
    <w:rsid w:val="2665141F"/>
    <w:rsid w:val="33DE0619"/>
    <w:rsid w:val="3FBE37A4"/>
    <w:rsid w:val="4AD575EA"/>
    <w:rsid w:val="4D5B3292"/>
    <w:rsid w:val="6AFA52C5"/>
    <w:rsid w:val="77E3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2017-09-13T06:31:00Z</dcterms:created>
  <dc:creator>Administrator</dc:creator>
  <cp:lastModifiedBy>游天下</cp:lastModifiedBy>
  <dcterms:modified xsi:type="dcterms:W3CDTF">2020-01-03T10:15:02Z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