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北关区201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年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农机购置补贴实施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情况</w:t>
      </w: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农机购置补贴工作严格遵守省、市农机主管部门提出的各项规定和具体要求。在区委、区政府的统一部署下，按照“严谨细致、惠民利民、服务至上”的总原则，通过财政、监察等多部门的通力协作，各项工作进展顺利，广大购机农户比较满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工作取得了显著成效。现将我区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年农机购置补贴实施情况公布如下：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2019年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eastAsia="zh-CN"/>
        </w:rPr>
        <w:t>，下达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我区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资金100万元，上年度节余0.042万元，共计100.042万元，省级累加资金6万元，上年结余0.491万元，共计6.491万元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我区采取“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666666"/>
          <w:spacing w:val="0"/>
          <w:sz w:val="32"/>
          <w:szCs w:val="32"/>
          <w:shd w:val="clear" w:color="auto" w:fill="FFFFFF"/>
        </w:rPr>
        <w:t>自主购机、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定额补贴、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先购后补、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县级结算、直补到卡（户）”的补贴方式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全年共使用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补贴</w:t>
      </w:r>
      <w:r>
        <w:rPr>
          <w:rFonts w:hint="eastAsia" w:ascii="仿宋_GB2312" w:hAnsi="宋体" w:eastAsia="仿宋_GB2312"/>
          <w:sz w:val="32"/>
          <w:szCs w:val="32"/>
        </w:rPr>
        <w:t>资金96.180万元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节余3.862万元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省级补贴资金6.059万元，节余0.432万元。</w:t>
      </w:r>
      <w:r>
        <w:rPr>
          <w:rFonts w:hint="eastAsia" w:ascii="仿宋_GB2312" w:hAnsi="宋体" w:eastAsia="仿宋_GB2312"/>
          <w:sz w:val="32"/>
          <w:szCs w:val="32"/>
        </w:rPr>
        <w:t>补贴各类机具51台，受益农户34户，其中玉米收获机2台，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小麦机3台，</w:t>
      </w:r>
      <w:r>
        <w:rPr>
          <w:rFonts w:hint="eastAsia" w:ascii="仿宋_GB2312" w:hAnsi="宋体" w:eastAsia="仿宋_GB2312"/>
          <w:sz w:val="32"/>
          <w:szCs w:val="32"/>
        </w:rPr>
        <w:t>拖拉机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台，桔秆粉碎还田机7台，旋耕机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台，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打(压)捆机6台，果蔬烘干机3台，其它机具9台。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带动农民投入3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30万元。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中央补贴资金使用比例96.14%，省级补贴资金使用比例93.34%。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农机购置补资金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已全部完成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北关区农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业农村</w:t>
      </w:r>
      <w:r>
        <w:rPr>
          <w:rFonts w:hint="eastAsia" w:ascii="仿宋_GB2312" w:hAnsi="宋体" w:eastAsia="仿宋_GB2312"/>
          <w:sz w:val="32"/>
          <w:szCs w:val="32"/>
        </w:rPr>
        <w:t>局</w:t>
      </w:r>
    </w:p>
    <w:p>
      <w:pPr>
        <w:spacing w:line="600" w:lineRule="exact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122E"/>
    <w:rsid w:val="32100997"/>
    <w:rsid w:val="43B25278"/>
    <w:rsid w:val="6D1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bgqnj</cp:lastModifiedBy>
  <cp:lastPrinted>2019-12-26T03:26:36Z</cp:lastPrinted>
  <dcterms:modified xsi:type="dcterms:W3CDTF">2019-12-26T03:27:22Z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