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61" w:rsidRPr="00132D61" w:rsidRDefault="00132D61" w:rsidP="00132D61">
      <w:pPr>
        <w:jc w:val="center"/>
        <w:rPr>
          <w:rFonts w:ascii="Adobe 楷体 Std R" w:eastAsia="Adobe 楷体 Std R" w:hAnsi="Adobe 楷体 Std R" w:cs="仿宋_GB2312" w:hint="eastAsia"/>
          <w:sz w:val="44"/>
          <w:szCs w:val="44"/>
        </w:rPr>
      </w:pPr>
      <w:r w:rsidRPr="00132D61">
        <w:rPr>
          <w:rFonts w:ascii="Adobe 楷体 Std R" w:eastAsia="Adobe 楷体 Std R" w:hAnsi="Adobe 楷体 Std R" w:cs="仿宋_GB2312" w:hint="eastAsia"/>
          <w:sz w:val="44"/>
          <w:szCs w:val="44"/>
        </w:rPr>
        <w:t>2018年农机补贴实施情况</w:t>
      </w:r>
    </w:p>
    <w:p w:rsidR="00490D48" w:rsidRPr="00132D61" w:rsidRDefault="00132D61" w:rsidP="00132D61">
      <w:pPr>
        <w:ind w:firstLineChars="200" w:firstLine="640"/>
      </w:pPr>
      <w:r>
        <w:rPr>
          <w:rFonts w:ascii="仿宋" w:eastAsia="仿宋" w:hAnsi="仿宋" w:cs="仿宋_GB2312" w:hint="eastAsia"/>
          <w:sz w:val="32"/>
          <w:szCs w:val="32"/>
        </w:rPr>
        <w:t>2018年省、市安排我县中央补贴资金1193.2万元，省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补贴资金</w:t>
      </w:r>
      <w:r>
        <w:rPr>
          <w:rFonts w:ascii="仿宋" w:eastAsia="仿宋" w:hAnsi="仿宋" w:cs="仿宋_GB2312" w:hint="eastAsia"/>
          <w:sz w:val="32"/>
          <w:szCs w:val="32"/>
        </w:rPr>
        <w:t>10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万元。从2018年8月28日开始实施，到2018年12月31日结束，共办理补贴机具783台（件），受益农户659户,使用</w:t>
      </w:r>
      <w:r>
        <w:rPr>
          <w:rFonts w:ascii="仿宋" w:eastAsia="仿宋" w:hAnsi="仿宋" w:cs="仿宋_GB2312" w:hint="eastAsia"/>
          <w:sz w:val="32"/>
          <w:szCs w:val="32"/>
        </w:rPr>
        <w:t>中央补贴资金749.315万元。</w:t>
      </w:r>
    </w:p>
    <w:sectPr w:rsidR="00490D48" w:rsidRPr="00132D61" w:rsidSect="0049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D61"/>
    <w:rsid w:val="00132D61"/>
    <w:rsid w:val="002742C0"/>
    <w:rsid w:val="0049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</dc:creator>
  <cp:keywords/>
  <dc:description/>
  <cp:lastModifiedBy>个人</cp:lastModifiedBy>
  <cp:revision>2</cp:revision>
  <dcterms:created xsi:type="dcterms:W3CDTF">2019-07-02T01:30:00Z</dcterms:created>
  <dcterms:modified xsi:type="dcterms:W3CDTF">2019-07-02T01:38:00Z</dcterms:modified>
</cp:coreProperties>
</file>